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Roboto Light" w:hAnsi="Roboto Light"/>
          <w:color w:val="5B9BD5" w:themeColor="accent1"/>
          <w:sz w:val="23"/>
        </w:rPr>
        <w:id w:val="-1519376397"/>
        <w:docPartObj>
          <w:docPartGallery w:val="Cover Pages"/>
          <w:docPartUnique/>
        </w:docPartObj>
      </w:sdtPr>
      <w:sdtEndPr>
        <w:rPr>
          <w:color w:val="767171" w:themeColor="background2" w:themeShade="80"/>
        </w:rPr>
      </w:sdtEndPr>
      <w:sdtContent>
        <w:p w14:paraId="5C461B0F" w14:textId="2DD71A44" w:rsidR="00921E6F" w:rsidRPr="00C45AEC" w:rsidRDefault="0048414E" w:rsidP="00921E6F">
          <w:pPr>
            <w:pStyle w:val="Bezodstpw"/>
            <w:spacing w:before="1540" w:after="240"/>
            <w:rPr>
              <w:rFonts w:ascii="Soleto Medium" w:hAnsi="Soleto Medium"/>
              <w:color w:val="2980B9"/>
              <w:sz w:val="106"/>
              <w:szCs w:val="104"/>
              <w:vertAlign w:val="superscript"/>
            </w:rPr>
          </w:pPr>
          <w:r>
            <w:rPr>
              <w:rFonts w:ascii="Soleto Medium" w:hAnsi="Soleto Medium"/>
              <w:color w:val="2980B9"/>
              <w:sz w:val="104"/>
              <w:szCs w:val="104"/>
            </w:rPr>
            <w:t>Portal</w:t>
          </w:r>
        </w:p>
        <w:p w14:paraId="0888FF72" w14:textId="11A83757" w:rsidR="00921E6F" w:rsidRPr="001B37CF" w:rsidRDefault="00024D46" w:rsidP="00921E6F">
          <w:pPr>
            <w:pStyle w:val="Tytu"/>
            <w:rPr>
              <w:rFonts w:ascii="Soleto Light" w:hAnsi="Soleto Light"/>
              <w:sz w:val="54"/>
              <w:szCs w:val="52"/>
              <w:lang w:val="pl-PL"/>
            </w:rPr>
          </w:pPr>
          <w:r w:rsidRPr="001B37CF">
            <w:rPr>
              <w:rFonts w:ascii="Soleto Light" w:hAnsi="Soleto Light"/>
              <w:sz w:val="54"/>
              <w:szCs w:val="52"/>
              <w:lang w:val="pl-PL"/>
            </w:rPr>
            <w:br/>
          </w:r>
          <w:r w:rsidR="007626D0">
            <w:rPr>
              <w:rFonts w:ascii="Soleto Light" w:hAnsi="Soleto Light"/>
              <w:sz w:val="54"/>
              <w:szCs w:val="52"/>
              <w:lang w:val="pl-PL"/>
            </w:rPr>
            <w:t>I</w:t>
          </w:r>
          <w:r w:rsidR="002D13AE" w:rsidRPr="001B37CF">
            <w:rPr>
              <w:rFonts w:ascii="Soleto Light" w:hAnsi="Soleto Light"/>
              <w:sz w:val="54"/>
              <w:szCs w:val="52"/>
              <w:lang w:val="pl-PL"/>
            </w:rPr>
            <w:t xml:space="preserve">nstrukcja </w:t>
          </w:r>
          <w:r w:rsidR="00921E6F" w:rsidRPr="001B37CF">
            <w:rPr>
              <w:rFonts w:ascii="Soleto Light" w:hAnsi="Soleto Light"/>
              <w:sz w:val="54"/>
              <w:szCs w:val="52"/>
              <w:lang w:val="pl-PL"/>
            </w:rPr>
            <w:t xml:space="preserve">dla </w:t>
          </w:r>
          <w:r w:rsidR="001C5379">
            <w:rPr>
              <w:rFonts w:ascii="Soleto Light" w:hAnsi="Soleto Light"/>
              <w:sz w:val="54"/>
              <w:szCs w:val="52"/>
              <w:lang w:val="pl-PL"/>
            </w:rPr>
            <w:t>użytkowników</w:t>
          </w:r>
          <w:r w:rsidR="00A30FAB">
            <w:rPr>
              <w:rFonts w:ascii="Soleto Light" w:hAnsi="Soleto Light"/>
              <w:sz w:val="54"/>
              <w:szCs w:val="52"/>
              <w:lang w:val="pl-PL"/>
            </w:rPr>
            <w:t xml:space="preserve"> portalu</w:t>
          </w:r>
        </w:p>
        <w:p w14:paraId="0ABC6899" w14:textId="0698B08B" w:rsidR="00921E6F" w:rsidRPr="001B37CF" w:rsidRDefault="008E0AD0" w:rsidP="00921E6F">
          <w:pPr>
            <w:rPr>
              <w:sz w:val="23"/>
            </w:rPr>
          </w:pPr>
        </w:p>
      </w:sdtContent>
    </w:sdt>
    <w:p w14:paraId="79056130" w14:textId="56B7BE4A" w:rsidR="00921E6F" w:rsidRPr="00394B95" w:rsidRDefault="00A30FAB" w:rsidP="00394B95">
      <w:pPr>
        <w:rPr>
          <w:rFonts w:ascii="Soleto" w:hAnsi="Soleto"/>
          <w:color w:val="00B0F0"/>
          <w:sz w:val="38"/>
          <w:szCs w:val="38"/>
        </w:rPr>
      </w:pPr>
      <w:bookmarkStart w:id="0" w:name="_Toc473012181"/>
      <w:bookmarkStart w:id="1" w:name="_Toc474235595"/>
      <w:bookmarkStart w:id="2" w:name="_Toc484503009"/>
      <w:r>
        <w:rPr>
          <w:rFonts w:ascii="Soleto" w:hAnsi="Soleto"/>
          <w:color w:val="00B0F0"/>
          <w:sz w:val="38"/>
          <w:szCs w:val="38"/>
        </w:rPr>
        <w:t>Wnios</w:t>
      </w:r>
      <w:bookmarkEnd w:id="0"/>
      <w:bookmarkEnd w:id="1"/>
      <w:bookmarkEnd w:id="2"/>
      <w:r w:rsidR="000B59D4">
        <w:rPr>
          <w:rFonts w:ascii="Soleto" w:hAnsi="Soleto"/>
          <w:color w:val="00B0F0"/>
          <w:sz w:val="38"/>
          <w:szCs w:val="38"/>
        </w:rPr>
        <w:t>ki</w:t>
      </w:r>
      <w:r w:rsidR="00000E0B">
        <w:rPr>
          <w:rFonts w:ascii="Soleto" w:hAnsi="Soleto"/>
          <w:color w:val="00B0F0"/>
          <w:sz w:val="38"/>
          <w:szCs w:val="38"/>
        </w:rPr>
        <w:t xml:space="preserve"> KOG </w:t>
      </w:r>
      <w:r w:rsidR="000B59D4">
        <w:rPr>
          <w:rFonts w:ascii="Soleto" w:hAnsi="Soleto"/>
          <w:color w:val="00B0F0"/>
          <w:sz w:val="38"/>
          <w:szCs w:val="38"/>
        </w:rPr>
        <w:t xml:space="preserve">- </w:t>
      </w:r>
      <w:r w:rsidR="00CF052B">
        <w:rPr>
          <w:rFonts w:ascii="Soleto" w:hAnsi="Soleto"/>
          <w:color w:val="00B0F0"/>
          <w:sz w:val="38"/>
          <w:szCs w:val="38"/>
        </w:rPr>
        <w:t xml:space="preserve">dodanie wniosku na portalu </w:t>
      </w:r>
    </w:p>
    <w:sdt>
      <w:sdtPr>
        <w:rPr>
          <w:rFonts w:ascii="Roboto Light" w:eastAsiaTheme="minorHAnsi" w:hAnsi="Roboto Light" w:cstheme="minorBidi"/>
          <w:color w:val="767171" w:themeColor="background2" w:themeShade="80"/>
          <w:sz w:val="21"/>
          <w:szCs w:val="22"/>
          <w:lang w:val="pl-PL" w:eastAsia="en-US"/>
        </w:rPr>
        <w:id w:val="-10728862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6672BF" w14:textId="46C21C17" w:rsidR="00394B95" w:rsidRDefault="00394B95">
          <w:pPr>
            <w:pStyle w:val="Nagwekspisutreci"/>
            <w:rPr>
              <w:rFonts w:ascii="Soleto" w:hAnsi="Soleto"/>
              <w:lang w:val="pl-PL"/>
            </w:rPr>
          </w:pPr>
        </w:p>
        <w:p w14:paraId="784842BA" w14:textId="77777777" w:rsidR="007626D0" w:rsidRPr="007626D0" w:rsidRDefault="007626D0" w:rsidP="007626D0">
          <w:pPr>
            <w:rPr>
              <w:lang w:eastAsia="en-GB"/>
            </w:rPr>
          </w:pPr>
        </w:p>
        <w:p w14:paraId="47CDFB41" w14:textId="6EDBCBE3" w:rsidR="000B546B" w:rsidRDefault="00394B9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766103" w:history="1">
            <w:r w:rsidR="000B546B" w:rsidRPr="00036398">
              <w:rPr>
                <w:rStyle w:val="Hipercze"/>
                <w:noProof/>
              </w:rPr>
              <w:t>Logowanie do portalu - użytkownik portalu</w:t>
            </w:r>
            <w:r w:rsidR="000B546B">
              <w:rPr>
                <w:noProof/>
                <w:webHidden/>
              </w:rPr>
              <w:tab/>
            </w:r>
            <w:r w:rsidR="000B546B">
              <w:rPr>
                <w:noProof/>
                <w:webHidden/>
              </w:rPr>
              <w:fldChar w:fldCharType="begin"/>
            </w:r>
            <w:r w:rsidR="000B546B">
              <w:rPr>
                <w:noProof/>
                <w:webHidden/>
              </w:rPr>
              <w:instrText xml:space="preserve"> PAGEREF _Toc25766103 \h </w:instrText>
            </w:r>
            <w:r w:rsidR="000B546B">
              <w:rPr>
                <w:noProof/>
                <w:webHidden/>
              </w:rPr>
            </w:r>
            <w:r w:rsidR="000B546B">
              <w:rPr>
                <w:noProof/>
                <w:webHidden/>
              </w:rPr>
              <w:fldChar w:fldCharType="separate"/>
            </w:r>
            <w:r w:rsidR="008E0AD0">
              <w:rPr>
                <w:noProof/>
                <w:webHidden/>
              </w:rPr>
              <w:t>1</w:t>
            </w:r>
            <w:r w:rsidR="000B546B">
              <w:rPr>
                <w:noProof/>
                <w:webHidden/>
              </w:rPr>
              <w:fldChar w:fldCharType="end"/>
            </w:r>
          </w:hyperlink>
        </w:p>
        <w:p w14:paraId="442CBE5C" w14:textId="0CC0C3CC" w:rsidR="000B546B" w:rsidRDefault="008E0AD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25766104" w:history="1">
            <w:r w:rsidR="000B546B" w:rsidRPr="00036398">
              <w:rPr>
                <w:rStyle w:val="Hipercze"/>
                <w:noProof/>
              </w:rPr>
              <w:t>Logowanie, zmiana hasła, wylogowanie - nowy użytkownik portalu</w:t>
            </w:r>
            <w:r w:rsidR="000B546B">
              <w:rPr>
                <w:noProof/>
                <w:webHidden/>
              </w:rPr>
              <w:tab/>
            </w:r>
            <w:r w:rsidR="000B546B">
              <w:rPr>
                <w:noProof/>
                <w:webHidden/>
              </w:rPr>
              <w:fldChar w:fldCharType="begin"/>
            </w:r>
            <w:r w:rsidR="000B546B">
              <w:rPr>
                <w:noProof/>
                <w:webHidden/>
              </w:rPr>
              <w:instrText xml:space="preserve"> PAGEREF _Toc25766104 \h </w:instrText>
            </w:r>
            <w:r w:rsidR="000B546B">
              <w:rPr>
                <w:noProof/>
                <w:webHidden/>
              </w:rPr>
            </w:r>
            <w:r w:rsidR="000B54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B546B">
              <w:rPr>
                <w:noProof/>
                <w:webHidden/>
              </w:rPr>
              <w:fldChar w:fldCharType="end"/>
            </w:r>
          </w:hyperlink>
        </w:p>
        <w:p w14:paraId="038FAFC9" w14:textId="386EE0E3" w:rsidR="000B546B" w:rsidRDefault="008E0AD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25766105" w:history="1">
            <w:r w:rsidR="000B546B" w:rsidRPr="00036398">
              <w:rPr>
                <w:rStyle w:val="Hipercze"/>
                <w:noProof/>
              </w:rPr>
              <w:t>Wnioski KOG</w:t>
            </w:r>
            <w:r w:rsidR="000B546B">
              <w:rPr>
                <w:noProof/>
                <w:webHidden/>
              </w:rPr>
              <w:tab/>
            </w:r>
            <w:r w:rsidR="000B546B">
              <w:rPr>
                <w:noProof/>
                <w:webHidden/>
              </w:rPr>
              <w:fldChar w:fldCharType="begin"/>
            </w:r>
            <w:r w:rsidR="000B546B">
              <w:rPr>
                <w:noProof/>
                <w:webHidden/>
              </w:rPr>
              <w:instrText xml:space="preserve"> PAGEREF _Toc25766105 \h </w:instrText>
            </w:r>
            <w:r w:rsidR="000B546B">
              <w:rPr>
                <w:noProof/>
                <w:webHidden/>
              </w:rPr>
            </w:r>
            <w:r w:rsidR="000B54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B546B">
              <w:rPr>
                <w:noProof/>
                <w:webHidden/>
              </w:rPr>
              <w:fldChar w:fldCharType="end"/>
            </w:r>
          </w:hyperlink>
        </w:p>
        <w:p w14:paraId="3A5755C3" w14:textId="38815F07" w:rsidR="000B546B" w:rsidRDefault="008E0AD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25766106" w:history="1">
            <w:r w:rsidR="000B546B" w:rsidRPr="00036398">
              <w:rPr>
                <w:rStyle w:val="Hipercze"/>
                <w:noProof/>
              </w:rPr>
              <w:t>Statusy wniosków</w:t>
            </w:r>
            <w:r w:rsidR="000B546B">
              <w:rPr>
                <w:noProof/>
                <w:webHidden/>
              </w:rPr>
              <w:tab/>
            </w:r>
            <w:r w:rsidR="000B546B">
              <w:rPr>
                <w:noProof/>
                <w:webHidden/>
              </w:rPr>
              <w:fldChar w:fldCharType="begin"/>
            </w:r>
            <w:r w:rsidR="000B546B">
              <w:rPr>
                <w:noProof/>
                <w:webHidden/>
              </w:rPr>
              <w:instrText xml:space="preserve"> PAGEREF _Toc25766106 \h </w:instrText>
            </w:r>
            <w:r w:rsidR="000B546B">
              <w:rPr>
                <w:noProof/>
                <w:webHidden/>
              </w:rPr>
            </w:r>
            <w:r w:rsidR="000B54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B546B">
              <w:rPr>
                <w:noProof/>
                <w:webHidden/>
              </w:rPr>
              <w:fldChar w:fldCharType="end"/>
            </w:r>
          </w:hyperlink>
        </w:p>
        <w:p w14:paraId="4381E5F8" w14:textId="41A39F08" w:rsidR="000B546B" w:rsidRDefault="008E0AD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pl-PL"/>
            </w:rPr>
          </w:pPr>
          <w:hyperlink w:anchor="_Toc25766107" w:history="1">
            <w:r w:rsidR="000B546B" w:rsidRPr="00036398">
              <w:rPr>
                <w:rStyle w:val="Hipercze"/>
                <w:noProof/>
              </w:rPr>
              <w:t>Składanie wniosków</w:t>
            </w:r>
            <w:r w:rsidR="000B546B">
              <w:rPr>
                <w:noProof/>
                <w:webHidden/>
              </w:rPr>
              <w:tab/>
            </w:r>
            <w:r w:rsidR="000B546B">
              <w:rPr>
                <w:noProof/>
                <w:webHidden/>
              </w:rPr>
              <w:fldChar w:fldCharType="begin"/>
            </w:r>
            <w:r w:rsidR="000B546B">
              <w:rPr>
                <w:noProof/>
                <w:webHidden/>
              </w:rPr>
              <w:instrText xml:space="preserve"> PAGEREF _Toc25766107 \h </w:instrText>
            </w:r>
            <w:r w:rsidR="000B546B">
              <w:rPr>
                <w:noProof/>
                <w:webHidden/>
              </w:rPr>
            </w:r>
            <w:r w:rsidR="000B54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B546B">
              <w:rPr>
                <w:noProof/>
                <w:webHidden/>
              </w:rPr>
              <w:fldChar w:fldCharType="end"/>
            </w:r>
          </w:hyperlink>
        </w:p>
        <w:p w14:paraId="134CCB07" w14:textId="6960238C" w:rsidR="00394B95" w:rsidRDefault="00394B95">
          <w:r>
            <w:rPr>
              <w:b/>
              <w:bCs/>
            </w:rPr>
            <w:fldChar w:fldCharType="end"/>
          </w:r>
        </w:p>
      </w:sdtContent>
    </w:sdt>
    <w:p w14:paraId="4B5568D9" w14:textId="77777777" w:rsidR="00F810ED" w:rsidRDefault="00F810ED">
      <w:pPr>
        <w:rPr>
          <w:rStyle w:val="HEADER2Znak"/>
          <w:sz w:val="38"/>
        </w:rPr>
      </w:pPr>
      <w:r>
        <w:rPr>
          <w:rStyle w:val="HEADER2Znak"/>
          <w:sz w:val="38"/>
        </w:rPr>
        <w:br w:type="page"/>
      </w:r>
    </w:p>
    <w:p w14:paraId="77AE8D19" w14:textId="5B87C09D" w:rsidR="00453A58" w:rsidRDefault="00453A58" w:rsidP="00453A58">
      <w:pPr>
        <w:rPr>
          <w:rStyle w:val="HEADER2Znak"/>
          <w:sz w:val="38"/>
        </w:rPr>
      </w:pPr>
      <w:bookmarkStart w:id="3" w:name="_Toc25766103"/>
      <w:bookmarkStart w:id="4" w:name="_Hlk25755462"/>
      <w:r>
        <w:rPr>
          <w:rStyle w:val="HEADER2Znak"/>
          <w:sz w:val="38"/>
        </w:rPr>
        <w:lastRenderedPageBreak/>
        <w:t>Logowanie do portalu - użytkownik portalu</w:t>
      </w:r>
      <w:bookmarkEnd w:id="3"/>
      <w:r>
        <w:rPr>
          <w:rStyle w:val="HEADER2Znak"/>
          <w:sz w:val="38"/>
        </w:rPr>
        <w:t xml:space="preserve"> </w:t>
      </w:r>
    </w:p>
    <w:p w14:paraId="337CC725" w14:textId="35390C17" w:rsidR="005472DF" w:rsidRPr="005472DF" w:rsidRDefault="005472DF" w:rsidP="00C45AEC">
      <w:pPr>
        <w:rPr>
          <w:rStyle w:val="HEADER2Znak"/>
          <w:rFonts w:ascii="Roboto Light" w:eastAsiaTheme="minorHAnsi" w:hAnsi="Roboto Light" w:cstheme="minorBidi"/>
          <w:color w:val="767171" w:themeColor="background2" w:themeShade="80"/>
          <w:sz w:val="21"/>
          <w:szCs w:val="22"/>
        </w:rPr>
      </w:pPr>
      <w:r>
        <w:t>Użytkownik</w:t>
      </w:r>
      <w:r w:rsidR="00800E77">
        <w:t xml:space="preserve"> portalu</w:t>
      </w:r>
      <w:r w:rsidR="001630CB">
        <w:t xml:space="preserve"> - Wnioskodawca,</w:t>
      </w:r>
      <w:r w:rsidR="00800E77">
        <w:t xml:space="preserve"> </w:t>
      </w:r>
      <w:r w:rsidR="00453A58">
        <w:t xml:space="preserve">który </w:t>
      </w:r>
      <w:r>
        <w:t>składał już wnioski</w:t>
      </w:r>
      <w:r w:rsidR="00800E77">
        <w:t xml:space="preserve"> </w:t>
      </w:r>
      <w:r>
        <w:t>dotyczące pokrycia ujemnego salda loguje się</w:t>
      </w:r>
      <w:r w:rsidR="00800E77">
        <w:t xml:space="preserve"> na stronie </w:t>
      </w:r>
      <w:hyperlink r:id="rId8" w:history="1">
        <w:r w:rsidR="0048414E" w:rsidRPr="0048414E">
          <w:rPr>
            <w:rStyle w:val="Hipercze"/>
          </w:rPr>
          <w:t>https://portal.zrsa.pl</w:t>
        </w:r>
      </w:hyperlink>
      <w:r w:rsidR="0048414E">
        <w:t xml:space="preserve"> </w:t>
      </w:r>
      <w:r>
        <w:t xml:space="preserve">za pośrednictwem loginu i hasła, które posiada. </w:t>
      </w:r>
    </w:p>
    <w:p w14:paraId="518C6D09" w14:textId="33FD39B8" w:rsidR="005472DF" w:rsidRDefault="005472DF" w:rsidP="005472DF">
      <w:r>
        <w:t xml:space="preserve">Po prawidłowym zalogowaniu do portalu, system wyświetli okno, w </w:t>
      </w:r>
      <w:r w:rsidR="00274C56">
        <w:t xml:space="preserve">którym wybieramy </w:t>
      </w:r>
      <w:r>
        <w:t>kont</w:t>
      </w:r>
      <w:r w:rsidR="00274C56">
        <w:t xml:space="preserve">ekst </w:t>
      </w:r>
      <w:r>
        <w:t>skład</w:t>
      </w:r>
      <w:r w:rsidR="00274C56">
        <w:t>ania</w:t>
      </w:r>
      <w:r>
        <w:t xml:space="preserve"> wnios</w:t>
      </w:r>
      <w:r w:rsidR="00274C56">
        <w:t>ku. W celu złożenia wniosku</w:t>
      </w:r>
      <w:r w:rsidR="00FC57E1">
        <w:t xml:space="preserve"> o </w:t>
      </w:r>
      <w:r w:rsidR="006C1545">
        <w:t xml:space="preserve">wypłatę </w:t>
      </w:r>
      <w:r w:rsidR="00FC57E1">
        <w:t>premi</w:t>
      </w:r>
      <w:r w:rsidR="006C1545">
        <w:t>i</w:t>
      </w:r>
      <w:r w:rsidR="00274C56">
        <w:t xml:space="preserve"> klikamy </w:t>
      </w:r>
      <w:r w:rsidR="00274C56" w:rsidRPr="00274C56">
        <w:rPr>
          <w:b/>
          <w:bCs/>
        </w:rPr>
        <w:t>KOGENERACJA</w:t>
      </w:r>
      <w:r w:rsidR="00FC57E1">
        <w:t xml:space="preserve">. </w:t>
      </w:r>
    </w:p>
    <w:p w14:paraId="311004CC" w14:textId="77777777" w:rsidR="00800E77" w:rsidRDefault="00800E77" w:rsidP="005472DF"/>
    <w:p w14:paraId="762D0869" w14:textId="7C88EFE8" w:rsidR="005472DF" w:rsidRDefault="005472DF" w:rsidP="005472DF">
      <w:r>
        <w:rPr>
          <w:noProof/>
        </w:rPr>
        <w:drawing>
          <wp:inline distT="0" distB="0" distL="0" distR="0" wp14:anchorId="2C688C9F" wp14:editId="6771CED4">
            <wp:extent cx="5325218" cy="438211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2164" w14:textId="492894AA" w:rsidR="00FC57E1" w:rsidRDefault="00FC57E1" w:rsidP="00FC57E1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>
        <w:rPr>
          <w:i/>
          <w:iCs/>
          <w:sz w:val="16"/>
          <w:szCs w:val="16"/>
        </w:rPr>
        <w:t>1</w:t>
      </w:r>
      <w:r w:rsidRPr="00B775DC">
        <w:rPr>
          <w:i/>
          <w:iCs/>
          <w:sz w:val="16"/>
          <w:szCs w:val="16"/>
        </w:rPr>
        <w:t>:</w:t>
      </w:r>
      <w:r>
        <w:rPr>
          <w:i/>
          <w:iCs/>
          <w:sz w:val="16"/>
          <w:szCs w:val="16"/>
        </w:rPr>
        <w:t xml:space="preserve"> Okno kontekstu </w:t>
      </w:r>
    </w:p>
    <w:p w14:paraId="35C46605" w14:textId="4A8A9B24" w:rsidR="001630CB" w:rsidRDefault="001630CB" w:rsidP="00FC57E1">
      <w:pPr>
        <w:rPr>
          <w:i/>
          <w:iCs/>
          <w:sz w:val="16"/>
          <w:szCs w:val="16"/>
        </w:rPr>
      </w:pPr>
    </w:p>
    <w:p w14:paraId="7DB24D92" w14:textId="77777777" w:rsidR="00CA6668" w:rsidRDefault="00CA6668" w:rsidP="00CA6668">
      <w:pPr>
        <w:rPr>
          <w:i/>
          <w:iCs/>
          <w:sz w:val="16"/>
          <w:szCs w:val="16"/>
        </w:rPr>
      </w:pPr>
    </w:p>
    <w:p w14:paraId="3017FD6B" w14:textId="5B22D497" w:rsidR="00CA6668" w:rsidRDefault="00CA6668" w:rsidP="005472DF">
      <w:r>
        <w:t xml:space="preserve">Po wskazaniu kontekstu, system wyświetli główne okno Wnioski - KOG (patrz podrozdział </w:t>
      </w:r>
      <w:r w:rsidRPr="00FC57E1">
        <w:rPr>
          <w:i/>
          <w:iCs/>
        </w:rPr>
        <w:t>Wnioski - KOG</w:t>
      </w:r>
      <w:r>
        <w:t>)</w:t>
      </w:r>
      <w:r w:rsidR="006C1545">
        <w:t>.</w:t>
      </w:r>
    </w:p>
    <w:p w14:paraId="7D733E43" w14:textId="2B211B10" w:rsidR="001630CB" w:rsidRDefault="00FC57E1" w:rsidP="005472DF">
      <w:r>
        <w:t>W momencie, kiedy chcemy zmienić kontekst wnioskowania</w:t>
      </w:r>
      <w:r w:rsidR="001630CB">
        <w:t xml:space="preserve">, </w:t>
      </w:r>
      <w:r>
        <w:t xml:space="preserve">klikamy przycisk </w:t>
      </w:r>
      <w:r w:rsidRPr="0002716B">
        <w:rPr>
          <w:b/>
          <w:bCs/>
        </w:rPr>
        <w:t>Zalogowano jak</w:t>
      </w:r>
      <w:r w:rsidR="001630CB" w:rsidRPr="0002716B">
        <w:rPr>
          <w:b/>
          <w:bCs/>
        </w:rPr>
        <w:t>o</w:t>
      </w:r>
      <w:r w:rsidR="001630CB">
        <w:t xml:space="preserve"> w </w:t>
      </w:r>
      <w:r>
        <w:t xml:space="preserve">głównym pasku narzędzi i z dostępnej listy wybieramy </w:t>
      </w:r>
      <w:r w:rsidRPr="0002716B">
        <w:rPr>
          <w:b/>
          <w:bCs/>
        </w:rPr>
        <w:t>Zmień kontekst</w:t>
      </w:r>
      <w:r>
        <w:t>. Okno określenia kontekstu ponownie się wyświetli</w:t>
      </w:r>
      <w:r w:rsidR="001630CB">
        <w:t>.</w:t>
      </w:r>
    </w:p>
    <w:p w14:paraId="5B8D09F1" w14:textId="1452E62A" w:rsidR="00453A58" w:rsidRDefault="00FC57E1" w:rsidP="00C45AEC">
      <w:pPr>
        <w:rPr>
          <w:rStyle w:val="HEADER2Znak"/>
          <w:rFonts w:ascii="Roboto Light" w:eastAsiaTheme="minorHAnsi" w:hAnsi="Roboto Light" w:cstheme="minorBidi"/>
          <w:color w:val="767171" w:themeColor="background2" w:themeShade="80"/>
          <w:sz w:val="21"/>
          <w:szCs w:val="22"/>
        </w:rPr>
      </w:pPr>
      <w:r>
        <w:rPr>
          <w:noProof/>
        </w:rPr>
        <w:lastRenderedPageBreak/>
        <w:drawing>
          <wp:inline distT="0" distB="0" distL="0" distR="0" wp14:anchorId="75327DDC" wp14:editId="5A1D6A68">
            <wp:extent cx="3715268" cy="1390844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87D8F" w14:textId="2169547F" w:rsidR="001630CB" w:rsidRDefault="001630CB" w:rsidP="001630CB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>
        <w:rPr>
          <w:i/>
          <w:iCs/>
          <w:sz w:val="16"/>
          <w:szCs w:val="16"/>
        </w:rPr>
        <w:t>2</w:t>
      </w:r>
      <w:r w:rsidRPr="00B775DC">
        <w:rPr>
          <w:i/>
          <w:iCs/>
          <w:sz w:val="16"/>
          <w:szCs w:val="16"/>
        </w:rPr>
        <w:t>:</w:t>
      </w:r>
      <w:r>
        <w:rPr>
          <w:i/>
          <w:iCs/>
          <w:sz w:val="16"/>
          <w:szCs w:val="16"/>
        </w:rPr>
        <w:t xml:space="preserve"> Zmień kontekst </w:t>
      </w:r>
    </w:p>
    <w:p w14:paraId="7C68D209" w14:textId="77777777" w:rsidR="00453A58" w:rsidRDefault="00453A58" w:rsidP="00C45AEC">
      <w:pPr>
        <w:rPr>
          <w:rStyle w:val="HEADER2Znak"/>
          <w:sz w:val="38"/>
        </w:rPr>
      </w:pPr>
    </w:p>
    <w:p w14:paraId="51757FDD" w14:textId="5C4E9B9A" w:rsidR="002E0B8F" w:rsidRPr="007626D0" w:rsidRDefault="00A30FAB" w:rsidP="00C45AEC">
      <w:pPr>
        <w:rPr>
          <w:rFonts w:ascii="Soleto" w:eastAsiaTheme="majorEastAsia" w:hAnsi="Soleto" w:cstheme="majorBidi"/>
          <w:color w:val="00B0F0"/>
          <w:sz w:val="38"/>
          <w:szCs w:val="26"/>
        </w:rPr>
      </w:pPr>
      <w:bookmarkStart w:id="5" w:name="_Toc25766104"/>
      <w:r>
        <w:rPr>
          <w:rStyle w:val="HEADER2Znak"/>
          <w:sz w:val="38"/>
        </w:rPr>
        <w:t>Logowanie</w:t>
      </w:r>
      <w:r w:rsidR="002E0B8F">
        <w:rPr>
          <w:rStyle w:val="HEADER2Znak"/>
          <w:sz w:val="38"/>
        </w:rPr>
        <w:t>, zmiana hasła, wylogowanie</w:t>
      </w:r>
      <w:r w:rsidR="00000E0B">
        <w:rPr>
          <w:rStyle w:val="HEADER2Znak"/>
          <w:sz w:val="38"/>
        </w:rPr>
        <w:t xml:space="preserve"> - nowy użytkownik portalu</w:t>
      </w:r>
      <w:bookmarkEnd w:id="5"/>
    </w:p>
    <w:p w14:paraId="02E00C83" w14:textId="7B850572" w:rsidR="002E0B8F" w:rsidRDefault="002E0B8F" w:rsidP="00A30FAB">
      <w:bookmarkStart w:id="6" w:name="_Toc474235598"/>
      <w:bookmarkStart w:id="7" w:name="_Toc484503012"/>
      <w:bookmarkEnd w:id="4"/>
      <w:r>
        <w:t>Konta w portalu zakłada Administrator Portalu</w:t>
      </w:r>
      <w:r w:rsidR="000B59D4">
        <w:t xml:space="preserve"> - </w:t>
      </w:r>
      <w:r>
        <w:t>Zarządca Rozliczeń S.A.</w:t>
      </w:r>
      <w:r w:rsidR="00001BBC">
        <w:t xml:space="preserve"> (ZRSA).</w:t>
      </w:r>
      <w:r>
        <w:t xml:space="preserve"> Po założeniu konta przez Administratora, użytkownik otrzymuje wiadomość email z linkiem do aktywacji konta.</w:t>
      </w:r>
    </w:p>
    <w:p w14:paraId="1E85E121" w14:textId="3370F9BA" w:rsidR="002E0B8F" w:rsidRDefault="002E0B8F" w:rsidP="00A30FAB">
      <w:r>
        <w:t>Nazw</w:t>
      </w:r>
      <w:r w:rsidR="00F1174D">
        <w:t>a</w:t>
      </w:r>
      <w:r>
        <w:t xml:space="preserve"> użytkownika jest </w:t>
      </w:r>
      <w:r w:rsidR="00F1174D">
        <w:t>podana w wiadomości email i ma postać</w:t>
      </w:r>
      <w:r w:rsidR="00000E0B">
        <w:t xml:space="preserve"> maila wskazanego </w:t>
      </w:r>
      <w:r w:rsidR="001630CB">
        <w:t>w Kartotece</w:t>
      </w:r>
      <w:r w:rsidR="00204E83">
        <w:t xml:space="preserve"> </w:t>
      </w:r>
      <w:r w:rsidR="001630CB">
        <w:t>Reprezentanta</w:t>
      </w:r>
      <w:r w:rsidR="00204E83">
        <w:t xml:space="preserve"> KOG</w:t>
      </w:r>
      <w:r w:rsidR="00000E0B">
        <w:t>.</w:t>
      </w:r>
    </w:p>
    <w:p w14:paraId="3F8A7B03" w14:textId="149C26C8" w:rsidR="002E0B8F" w:rsidRDefault="00DC1F97" w:rsidP="009E7F54">
      <w:pPr>
        <w:jc w:val="center"/>
      </w:pPr>
      <w:r>
        <w:rPr>
          <w:noProof/>
        </w:rPr>
        <w:drawing>
          <wp:inline distT="0" distB="0" distL="0" distR="0" wp14:anchorId="16D1AFC7" wp14:editId="2A51DFD5">
            <wp:extent cx="5760720" cy="162623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4C32E" w14:textId="5A2669E4" w:rsidR="002E0B8F" w:rsidRPr="00A6756C" w:rsidRDefault="00D24492" w:rsidP="00A30FAB">
      <w:pPr>
        <w:rPr>
          <w:i/>
          <w:iCs/>
          <w:sz w:val="16"/>
          <w:szCs w:val="16"/>
        </w:rPr>
      </w:pPr>
      <w:r w:rsidRPr="00A6756C">
        <w:rPr>
          <w:i/>
          <w:iCs/>
          <w:sz w:val="16"/>
          <w:szCs w:val="16"/>
        </w:rPr>
        <w:t xml:space="preserve">Rysunek </w:t>
      </w:r>
      <w:r w:rsidR="001630CB">
        <w:rPr>
          <w:i/>
          <w:iCs/>
          <w:sz w:val="16"/>
          <w:szCs w:val="16"/>
        </w:rPr>
        <w:t>3</w:t>
      </w:r>
      <w:r w:rsidRPr="00A6756C">
        <w:rPr>
          <w:i/>
          <w:iCs/>
          <w:sz w:val="16"/>
          <w:szCs w:val="16"/>
        </w:rPr>
        <w:t>: Wiadomość e-mail z potwierdzeniem i linkiem do aktywacji konta</w:t>
      </w:r>
    </w:p>
    <w:p w14:paraId="4FC567C6" w14:textId="77777777" w:rsidR="009E7F54" w:rsidRDefault="009E7F54" w:rsidP="00A30FAB"/>
    <w:p w14:paraId="41A2C1E3" w14:textId="14738BC6" w:rsidR="000B546B" w:rsidRDefault="000B59D4" w:rsidP="00A30FAB">
      <w:r>
        <w:t>Po k</w:t>
      </w:r>
      <w:r w:rsidR="00D24492">
        <w:t>liknięci</w:t>
      </w:r>
      <w:r w:rsidR="006C1545">
        <w:t>u w</w:t>
      </w:r>
      <w:r w:rsidR="00D24492">
        <w:t xml:space="preserve"> link „Aktywacja konta” użytkownik</w:t>
      </w:r>
      <w:r w:rsidR="006C1545">
        <w:t xml:space="preserve"> zostaje przeniesiony</w:t>
      </w:r>
      <w:r w:rsidR="00D24492">
        <w:t xml:space="preserve"> do strony z oknem do potwierdzenia</w:t>
      </w:r>
      <w:r w:rsidR="00000E0B">
        <w:t xml:space="preserve"> numeru P</w:t>
      </w:r>
      <w:r w:rsidR="006C1545">
        <w:t>ESEL</w:t>
      </w:r>
      <w:r w:rsidR="001630CB">
        <w:t xml:space="preserve"> </w:t>
      </w:r>
      <w:r w:rsidR="00000E0B">
        <w:t xml:space="preserve">użytkownika </w:t>
      </w:r>
      <w:r w:rsidR="00D24492">
        <w:t>(wskazanego Zarządcy Rozliczeń S.A. w Kar</w:t>
      </w:r>
      <w:r w:rsidR="00204E83">
        <w:t>totece Reprezentanta KOG</w:t>
      </w:r>
      <w:r w:rsidR="00D24492">
        <w:t>).</w:t>
      </w:r>
      <w:r w:rsidR="00000E0B">
        <w:t xml:space="preserve"> Potwierdzenie numeru </w:t>
      </w:r>
      <w:r w:rsidR="006C1545">
        <w:t xml:space="preserve">PESEL jest równoznaczne z </w:t>
      </w:r>
      <w:r w:rsidR="00000E0B">
        <w:t>akceptacj</w:t>
      </w:r>
      <w:r w:rsidR="006C1545">
        <w:t>ą</w:t>
      </w:r>
      <w:r w:rsidR="00000E0B">
        <w:t xml:space="preserve"> regulaminu. </w:t>
      </w:r>
    </w:p>
    <w:p w14:paraId="5AE287C5" w14:textId="2FC5DE08" w:rsidR="00E143FB" w:rsidRDefault="003169F5" w:rsidP="00A30FAB">
      <w:r>
        <w:rPr>
          <w:noProof/>
        </w:rPr>
        <w:lastRenderedPageBreak/>
        <w:drawing>
          <wp:inline distT="0" distB="0" distL="0" distR="0" wp14:anchorId="4FEFD22C" wp14:editId="3E5EC783">
            <wp:extent cx="5743575" cy="3248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E6C5" w14:textId="11740368" w:rsidR="004F4773" w:rsidRDefault="004F4773" w:rsidP="004F4773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 w:rsidR="00A4139F">
        <w:rPr>
          <w:i/>
          <w:iCs/>
          <w:sz w:val="16"/>
          <w:szCs w:val="16"/>
        </w:rPr>
        <w:t>4</w:t>
      </w:r>
      <w:r w:rsidRPr="00B775DC">
        <w:rPr>
          <w:i/>
          <w:iCs/>
          <w:sz w:val="16"/>
          <w:szCs w:val="16"/>
        </w:rPr>
        <w:t>:</w:t>
      </w:r>
      <w:r>
        <w:rPr>
          <w:i/>
          <w:iCs/>
          <w:sz w:val="16"/>
          <w:szCs w:val="16"/>
        </w:rPr>
        <w:t xml:space="preserve"> Strona z regulaminem oraz potwierdzeniem numeru PESEL</w:t>
      </w:r>
    </w:p>
    <w:p w14:paraId="200311E9" w14:textId="77777777" w:rsidR="004F4773" w:rsidRDefault="004F4773" w:rsidP="00A30FAB"/>
    <w:p w14:paraId="73A685F8" w14:textId="404B337D" w:rsidR="00A6756C" w:rsidRDefault="00D24492" w:rsidP="00A30FAB">
      <w:r>
        <w:t>Po poprawnym wpisaniu wskazanych cyfr</w:t>
      </w:r>
      <w:r w:rsidR="00000E0B">
        <w:t xml:space="preserve"> </w:t>
      </w:r>
      <w:r>
        <w:t>użytkownik otrzy</w:t>
      </w:r>
      <w:r w:rsidR="007469E7">
        <w:t>m</w:t>
      </w:r>
      <w:r>
        <w:t>u</w:t>
      </w:r>
      <w:r w:rsidR="007469E7">
        <w:t>j</w:t>
      </w:r>
      <w:r>
        <w:t>e wiadomość z linkiem do nadanie hasła do portalu</w:t>
      </w:r>
      <w:r w:rsidR="007469E7">
        <w:t>.</w:t>
      </w:r>
    </w:p>
    <w:p w14:paraId="087630A3" w14:textId="54E3AE19" w:rsidR="007469E7" w:rsidRDefault="0002716B" w:rsidP="009E7F54">
      <w:pPr>
        <w:jc w:val="center"/>
      </w:pPr>
      <w:bookmarkStart w:id="8" w:name="_GoBack"/>
      <w:bookmarkEnd w:id="8"/>
      <w:r>
        <w:rPr>
          <w:noProof/>
        </w:rPr>
        <w:drawing>
          <wp:inline distT="0" distB="0" distL="0" distR="0" wp14:anchorId="71AA83D6" wp14:editId="3D84E1CC">
            <wp:extent cx="5760720" cy="1956435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3F13" w14:textId="7A06429D" w:rsidR="00D24492" w:rsidRDefault="007469E7" w:rsidP="00A30FAB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>Rysunek</w:t>
      </w:r>
      <w:r w:rsidR="00A4139F">
        <w:rPr>
          <w:i/>
          <w:iCs/>
          <w:sz w:val="16"/>
          <w:szCs w:val="16"/>
        </w:rPr>
        <w:t xml:space="preserve"> 5</w:t>
      </w:r>
      <w:r w:rsidRPr="00B775DC">
        <w:rPr>
          <w:i/>
          <w:iCs/>
          <w:sz w:val="16"/>
          <w:szCs w:val="16"/>
        </w:rPr>
        <w:t xml:space="preserve">: Wiadomość e-mail z </w:t>
      </w:r>
      <w:r>
        <w:rPr>
          <w:i/>
          <w:iCs/>
          <w:sz w:val="16"/>
          <w:szCs w:val="16"/>
        </w:rPr>
        <w:t>linkiem do nadania hasła do Portalu</w:t>
      </w:r>
    </w:p>
    <w:p w14:paraId="653DFE38" w14:textId="77777777" w:rsidR="00A6756C" w:rsidRDefault="00A6756C" w:rsidP="00A30FAB"/>
    <w:p w14:paraId="741E22FD" w14:textId="6A7E00E7" w:rsidR="00D24492" w:rsidRDefault="007469E7" w:rsidP="00A30FAB">
      <w:r>
        <w:t>W następnym kroku użytkownik jest proszony o nadanie hasła.</w:t>
      </w:r>
    </w:p>
    <w:p w14:paraId="3DB33239" w14:textId="22CC54D1" w:rsidR="007469E7" w:rsidRDefault="007469E7" w:rsidP="007469E7">
      <w:pPr>
        <w:pStyle w:val="Akapitzlist"/>
        <w:numPr>
          <w:ilvl w:val="0"/>
          <w:numId w:val="47"/>
        </w:numPr>
      </w:pPr>
      <w:r>
        <w:t xml:space="preserve">W polu </w:t>
      </w:r>
      <w:r w:rsidRPr="0002716B">
        <w:rPr>
          <w:b/>
          <w:bCs/>
        </w:rPr>
        <w:t>Nowe hasło</w:t>
      </w:r>
      <w:r>
        <w:t xml:space="preserve"> wpisujemy hasło składające się z 8-15 znaków i zawierające co najmniej jedną dużą literę, minimum jedną cyfrę i jeden znak specjalny (np.! @ # $ % ^ &amp; * ( ) - ), </w:t>
      </w:r>
    </w:p>
    <w:p w14:paraId="16F7D97B" w14:textId="2686BC0E" w:rsidR="007469E7" w:rsidRDefault="007469E7" w:rsidP="007469E7">
      <w:pPr>
        <w:pStyle w:val="Akapitzlist"/>
        <w:numPr>
          <w:ilvl w:val="0"/>
          <w:numId w:val="47"/>
        </w:numPr>
      </w:pPr>
      <w:r>
        <w:t xml:space="preserve">w polu </w:t>
      </w:r>
      <w:r w:rsidRPr="0002716B">
        <w:rPr>
          <w:b/>
          <w:bCs/>
        </w:rPr>
        <w:t>Powtórz hasło</w:t>
      </w:r>
      <w:r>
        <w:t xml:space="preserve"> ponownie wpisujemy hasło z pola </w:t>
      </w:r>
      <w:r w:rsidRPr="0002716B">
        <w:rPr>
          <w:b/>
          <w:bCs/>
        </w:rPr>
        <w:t>Nowe hasło</w:t>
      </w:r>
      <w:r>
        <w:t xml:space="preserve">, </w:t>
      </w:r>
    </w:p>
    <w:p w14:paraId="27C45AF6" w14:textId="290DF189" w:rsidR="007469E7" w:rsidRDefault="007469E7" w:rsidP="00A6756C">
      <w:pPr>
        <w:pStyle w:val="Akapitzlist"/>
        <w:numPr>
          <w:ilvl w:val="0"/>
          <w:numId w:val="47"/>
        </w:numPr>
      </w:pPr>
      <w:r>
        <w:t xml:space="preserve">Klikamy przycisk </w:t>
      </w:r>
      <w:r w:rsidRPr="0002716B">
        <w:rPr>
          <w:b/>
          <w:bCs/>
        </w:rPr>
        <w:t>Zapisz nowe hasło</w:t>
      </w:r>
      <w:r>
        <w:t>.</w:t>
      </w:r>
    </w:p>
    <w:p w14:paraId="0F5B37C4" w14:textId="541E7B0C" w:rsidR="00D24492" w:rsidRDefault="004F4773" w:rsidP="00A30FAB">
      <w:r w:rsidRPr="004F4773">
        <w:rPr>
          <w:noProof/>
        </w:rPr>
        <w:lastRenderedPageBreak/>
        <w:drawing>
          <wp:inline distT="0" distB="0" distL="0" distR="0" wp14:anchorId="5728DFD4" wp14:editId="6A0776D0">
            <wp:extent cx="4676775" cy="1552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5DBC" w14:textId="25572CF2" w:rsidR="004F4773" w:rsidRDefault="004F4773" w:rsidP="004F4773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 w:rsidR="00A4139F">
        <w:rPr>
          <w:i/>
          <w:iCs/>
          <w:sz w:val="16"/>
          <w:szCs w:val="16"/>
        </w:rPr>
        <w:t>6</w:t>
      </w:r>
      <w:r w:rsidRPr="00B775DC">
        <w:rPr>
          <w:i/>
          <w:iCs/>
          <w:sz w:val="16"/>
          <w:szCs w:val="16"/>
        </w:rPr>
        <w:t>:</w:t>
      </w:r>
      <w:r>
        <w:rPr>
          <w:i/>
          <w:iCs/>
          <w:sz w:val="16"/>
          <w:szCs w:val="16"/>
        </w:rPr>
        <w:t xml:space="preserve"> Pole do ustawienia hasła do Portalu</w:t>
      </w:r>
    </w:p>
    <w:p w14:paraId="1DEE7CF5" w14:textId="77777777" w:rsidR="004F4773" w:rsidRDefault="004F4773" w:rsidP="00A30FAB"/>
    <w:p w14:paraId="4EEF9622" w14:textId="5D3684C2" w:rsidR="001D6E12" w:rsidRDefault="00A30FAB" w:rsidP="00A30FAB">
      <w:bookmarkStart w:id="9" w:name="_Hlk25764284"/>
      <w:r w:rsidRPr="00A30FAB">
        <w:t>U</w:t>
      </w:r>
      <w:r w:rsidRPr="00A30FAB">
        <w:rPr>
          <w:rFonts w:hint="eastAsia"/>
        </w:rPr>
        <w:t>ż</w:t>
      </w:r>
      <w:r w:rsidRPr="00A30FAB">
        <w:t>ytkownik portalu</w:t>
      </w:r>
      <w:r>
        <w:t xml:space="preserve"> </w:t>
      </w:r>
      <w:r w:rsidR="00F1174D">
        <w:t xml:space="preserve">- </w:t>
      </w:r>
      <w:r>
        <w:t>Wnioskodawca</w:t>
      </w:r>
      <w:r w:rsidRPr="00A30FAB">
        <w:t>, aby z</w:t>
      </w:r>
      <w:r w:rsidRPr="00A30FAB">
        <w:rPr>
          <w:rFonts w:hint="eastAsia"/>
        </w:rPr>
        <w:t>ł</w:t>
      </w:r>
      <w:r w:rsidRPr="00A30FAB">
        <w:t>o</w:t>
      </w:r>
      <w:r w:rsidRPr="00A30FAB">
        <w:rPr>
          <w:rFonts w:hint="eastAsia"/>
        </w:rPr>
        <w:t>ż</w:t>
      </w:r>
      <w:r w:rsidRPr="00A30FAB">
        <w:t>y</w:t>
      </w:r>
      <w:r w:rsidRPr="00A30FAB">
        <w:rPr>
          <w:rFonts w:hint="eastAsia"/>
        </w:rPr>
        <w:t>ć</w:t>
      </w:r>
      <w:r w:rsidRPr="00A30FAB">
        <w:t xml:space="preserve"> wniosek loguje si</w:t>
      </w:r>
      <w:r w:rsidRPr="00A30FAB">
        <w:rPr>
          <w:rFonts w:hint="eastAsia"/>
        </w:rPr>
        <w:t>ę</w:t>
      </w:r>
      <w:r w:rsidRPr="00A30FAB">
        <w:t xml:space="preserve"> na stronie</w:t>
      </w:r>
      <w:r w:rsidR="00773C79">
        <w:t xml:space="preserve">: </w:t>
      </w:r>
      <w:hyperlink r:id="rId15" w:history="1">
        <w:r w:rsidR="0048414E" w:rsidRPr="0048414E">
          <w:rPr>
            <w:rStyle w:val="Hipercze"/>
          </w:rPr>
          <w:t>https</w:t>
        </w:r>
        <w:r w:rsidR="0048414E" w:rsidRPr="00073012">
          <w:rPr>
            <w:rStyle w:val="Hipercze"/>
          </w:rPr>
          <w:t>://portal.zrsa.pl</w:t>
        </w:r>
      </w:hyperlink>
      <w:r w:rsidR="00773C79">
        <w:t>.</w:t>
      </w:r>
    </w:p>
    <w:bookmarkEnd w:id="9"/>
    <w:p w14:paraId="0F2BFE73" w14:textId="478D1DB0" w:rsidR="001D6E12" w:rsidRDefault="001D6E12" w:rsidP="00A30FAB">
      <w:r>
        <w:t>Preferowaną przeglądarką jest Google Chrome.</w:t>
      </w:r>
    </w:p>
    <w:p w14:paraId="447855CD" w14:textId="3A82390D" w:rsidR="00FC76F1" w:rsidRDefault="00A30FAB" w:rsidP="00A30FAB">
      <w:pPr>
        <w:rPr>
          <w:b/>
          <w:bCs/>
        </w:rPr>
      </w:pPr>
      <w:r w:rsidRPr="00A30FAB">
        <w:t>W poni</w:t>
      </w:r>
      <w:r w:rsidRPr="00A30FAB">
        <w:rPr>
          <w:rFonts w:hint="eastAsia"/>
        </w:rPr>
        <w:t>ż</w:t>
      </w:r>
      <w:r w:rsidRPr="00A30FAB">
        <w:t>szym oknie podaje login nadany przez ZRSA</w:t>
      </w:r>
      <w:bookmarkEnd w:id="6"/>
      <w:bookmarkEnd w:id="7"/>
      <w:r w:rsidR="00000E0B">
        <w:t>.</w:t>
      </w:r>
    </w:p>
    <w:p w14:paraId="32CE9647" w14:textId="77777777" w:rsidR="00A30FAB" w:rsidRDefault="00A30FAB" w:rsidP="00A30FAB"/>
    <w:p w14:paraId="5AB7FEF4" w14:textId="73F4469D" w:rsidR="00A30FAB" w:rsidRDefault="00A30FAB" w:rsidP="00B42F89">
      <w:r>
        <w:rPr>
          <w:noProof/>
        </w:rPr>
        <w:drawing>
          <wp:inline distT="0" distB="0" distL="0" distR="0" wp14:anchorId="1DDF6228" wp14:editId="6ED54633">
            <wp:extent cx="3780155" cy="193230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F1E1D" w14:textId="79740446" w:rsidR="000B546B" w:rsidRDefault="001D2775" w:rsidP="00A30FAB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 w:rsidR="00A4139F">
        <w:rPr>
          <w:i/>
          <w:iCs/>
          <w:sz w:val="16"/>
          <w:szCs w:val="16"/>
        </w:rPr>
        <w:t>7</w:t>
      </w:r>
      <w:r w:rsidRPr="00B775DC">
        <w:rPr>
          <w:i/>
          <w:iCs/>
          <w:sz w:val="16"/>
          <w:szCs w:val="16"/>
        </w:rPr>
        <w:t xml:space="preserve">: </w:t>
      </w:r>
      <w:r>
        <w:rPr>
          <w:i/>
          <w:iCs/>
          <w:sz w:val="16"/>
          <w:szCs w:val="16"/>
        </w:rPr>
        <w:t>Wpisywanie nazwy użytkownika</w:t>
      </w:r>
    </w:p>
    <w:p w14:paraId="505A81E5" w14:textId="77777777" w:rsidR="00E143FB" w:rsidRDefault="00E143FB" w:rsidP="00A30FAB"/>
    <w:p w14:paraId="264AC87A" w14:textId="30D38E00" w:rsidR="00A30FAB" w:rsidRDefault="00A30FAB" w:rsidP="00A30FAB">
      <w:r w:rsidRPr="00A30FAB">
        <w:t>Po prawid</w:t>
      </w:r>
      <w:r w:rsidRPr="00A30FAB">
        <w:rPr>
          <w:rFonts w:hint="eastAsia"/>
        </w:rPr>
        <w:t>ł</w:t>
      </w:r>
      <w:r w:rsidRPr="00A30FAB">
        <w:t>owym</w:t>
      </w:r>
      <w:r>
        <w:t xml:space="preserve"> wpisaniu </w:t>
      </w:r>
      <w:r w:rsidRPr="00A30FAB">
        <w:t>loginu system wy</w:t>
      </w:r>
      <w:r w:rsidRPr="00A30FAB">
        <w:rPr>
          <w:rFonts w:hint="eastAsia"/>
        </w:rPr>
        <w:t>ś</w:t>
      </w:r>
      <w:r w:rsidRPr="00A30FAB">
        <w:t>wietli poni</w:t>
      </w:r>
      <w:r w:rsidRPr="00A30FAB">
        <w:rPr>
          <w:rFonts w:hint="eastAsia"/>
        </w:rPr>
        <w:t>ż</w:t>
      </w:r>
      <w:r w:rsidRPr="00A30FAB">
        <w:t>sze okno, w kt</w:t>
      </w:r>
      <w:r w:rsidRPr="00A30FAB">
        <w:rPr>
          <w:rFonts w:hint="eastAsia"/>
        </w:rPr>
        <w:t>ó</w:t>
      </w:r>
      <w:r w:rsidRPr="00A30FAB">
        <w:t>rym wprowadzamy otrzymane, przypisane has</w:t>
      </w:r>
      <w:r w:rsidRPr="00A30FAB">
        <w:rPr>
          <w:rFonts w:hint="eastAsia"/>
        </w:rPr>
        <w:t>ł</w:t>
      </w:r>
      <w:r w:rsidRPr="00A30FAB">
        <w:t xml:space="preserve">o dla danego loginu i klikamy przycisk </w:t>
      </w:r>
      <w:r w:rsidRPr="00A30FAB">
        <w:rPr>
          <w:b/>
          <w:bCs/>
        </w:rPr>
        <w:t>Zaloguj.</w:t>
      </w:r>
      <w:r w:rsidRPr="00A30FAB">
        <w:t xml:space="preserve"> </w:t>
      </w:r>
    </w:p>
    <w:p w14:paraId="666E0B61" w14:textId="34B34513" w:rsidR="00A30FAB" w:rsidRDefault="00000E0B" w:rsidP="009E7F54">
      <w:pPr>
        <w:jc w:val="center"/>
      </w:pPr>
      <w:r>
        <w:rPr>
          <w:noProof/>
        </w:rPr>
        <w:lastRenderedPageBreak/>
        <w:drawing>
          <wp:inline distT="0" distB="0" distL="0" distR="0" wp14:anchorId="5C6DAC83" wp14:editId="246F5F88">
            <wp:extent cx="5658640" cy="4486901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8CAB7" w14:textId="72D4DA1A" w:rsidR="001D2775" w:rsidRPr="00B775DC" w:rsidRDefault="001D2775" w:rsidP="001D2775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 w:rsidR="00A4139F">
        <w:rPr>
          <w:i/>
          <w:iCs/>
          <w:sz w:val="16"/>
          <w:szCs w:val="16"/>
        </w:rPr>
        <w:t>8</w:t>
      </w:r>
      <w:r w:rsidRPr="00B775DC">
        <w:rPr>
          <w:i/>
          <w:iCs/>
          <w:sz w:val="16"/>
          <w:szCs w:val="16"/>
        </w:rPr>
        <w:t>:</w:t>
      </w:r>
      <w:r w:rsidR="00453A5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Wpisywanie hasła użytkownika</w:t>
      </w:r>
    </w:p>
    <w:p w14:paraId="54076DB6" w14:textId="7FE25547" w:rsidR="001D2775" w:rsidRDefault="001D2775" w:rsidP="00A30FAB"/>
    <w:p w14:paraId="28EE91BC" w14:textId="6359A665" w:rsidR="00AC7DCF" w:rsidRDefault="00AC7DCF" w:rsidP="00A30FAB"/>
    <w:p w14:paraId="01516D60" w14:textId="5E153386" w:rsidR="00AC7DCF" w:rsidRDefault="004F4773" w:rsidP="00A30FAB">
      <w:r>
        <w:rPr>
          <w:sz w:val="22"/>
        </w:rPr>
        <w:t xml:space="preserve">W celu zmiany hasła, otwieramy menu z imieniem i nazwiskiem (w prawym górnym rogu, klikając na strzałkę po prawej stronie nazwiska) i klikamy odnośnik </w:t>
      </w:r>
      <w:r w:rsidRPr="0002716B">
        <w:rPr>
          <w:b/>
          <w:bCs/>
          <w:sz w:val="22"/>
        </w:rPr>
        <w:t>Zmień hasło</w:t>
      </w:r>
      <w:r>
        <w:rPr>
          <w:sz w:val="22"/>
        </w:rPr>
        <w:t>.</w:t>
      </w:r>
    </w:p>
    <w:p w14:paraId="27A2ED7E" w14:textId="77777777" w:rsidR="00AC7DCF" w:rsidRDefault="00AC7DCF" w:rsidP="00A30FAB"/>
    <w:p w14:paraId="217B4092" w14:textId="4C8D45D9" w:rsidR="00453A58" w:rsidRDefault="004F4773" w:rsidP="00A30FAB">
      <w:r w:rsidRPr="004F4773">
        <w:rPr>
          <w:noProof/>
        </w:rPr>
        <w:drawing>
          <wp:inline distT="0" distB="0" distL="0" distR="0" wp14:anchorId="51C02E1A" wp14:editId="0093415B">
            <wp:extent cx="5760720" cy="1764665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7AFF" w14:textId="5C06FE86" w:rsidR="004F4773" w:rsidRPr="00B775DC" w:rsidRDefault="004F4773" w:rsidP="004F4773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 w:rsidR="00A4139F">
        <w:rPr>
          <w:i/>
          <w:iCs/>
          <w:sz w:val="16"/>
          <w:szCs w:val="16"/>
        </w:rPr>
        <w:t>9</w:t>
      </w:r>
      <w:r w:rsidRPr="00B775DC">
        <w:rPr>
          <w:i/>
          <w:iCs/>
          <w:sz w:val="16"/>
          <w:szCs w:val="16"/>
        </w:rPr>
        <w:t>:</w:t>
      </w:r>
      <w:r>
        <w:rPr>
          <w:i/>
          <w:iCs/>
          <w:sz w:val="16"/>
          <w:szCs w:val="16"/>
        </w:rPr>
        <w:t xml:space="preserve"> Rozwinięte menu użytkownika</w:t>
      </w:r>
    </w:p>
    <w:p w14:paraId="719AB41F" w14:textId="5543DD18" w:rsidR="00FC57E1" w:rsidRDefault="00FC57E1" w:rsidP="00A30FAB"/>
    <w:p w14:paraId="5E8B2DBE" w14:textId="3BDB6362" w:rsidR="00A30FAB" w:rsidRDefault="00A30FAB" w:rsidP="00A30FAB">
      <w:pPr>
        <w:pStyle w:val="HEADER2"/>
      </w:pPr>
      <w:bookmarkStart w:id="10" w:name="_Toc25766105"/>
      <w:r>
        <w:lastRenderedPageBreak/>
        <w:t>Wnioski</w:t>
      </w:r>
      <w:r w:rsidR="00000E0B">
        <w:t xml:space="preserve"> KOG</w:t>
      </w:r>
      <w:bookmarkEnd w:id="10"/>
    </w:p>
    <w:p w14:paraId="740CD0D0" w14:textId="5FAFAAD7" w:rsidR="00AC7DCF" w:rsidRDefault="00A30FAB" w:rsidP="00A30FAB">
      <w:bookmarkStart w:id="11" w:name="_Hlk25756918"/>
      <w:r>
        <w:t>Po prawidłowym zalogowaniu do portalu</w:t>
      </w:r>
      <w:r w:rsidR="00AC7DCF">
        <w:t xml:space="preserve"> lub po określeniu prawidłowego kontekstu </w:t>
      </w:r>
      <w:r>
        <w:t xml:space="preserve">system wyświetli główne okno </w:t>
      </w:r>
      <w:r w:rsidRPr="0002716B">
        <w:rPr>
          <w:b/>
          <w:bCs/>
        </w:rPr>
        <w:t>Wnioski</w:t>
      </w:r>
      <w:r w:rsidR="00AC7DCF" w:rsidRPr="0002716B">
        <w:rPr>
          <w:b/>
          <w:bCs/>
        </w:rPr>
        <w:t xml:space="preserve"> - </w:t>
      </w:r>
      <w:r w:rsidR="005472DF" w:rsidRPr="0002716B">
        <w:rPr>
          <w:b/>
          <w:bCs/>
        </w:rPr>
        <w:t>KOG</w:t>
      </w:r>
      <w:r w:rsidR="005472DF">
        <w:t xml:space="preserve"> </w:t>
      </w:r>
      <w:r w:rsidR="00F72D2D">
        <w:t xml:space="preserve">w którym </w:t>
      </w:r>
      <w:r w:rsidR="001D6E12">
        <w:t>znajdują</w:t>
      </w:r>
      <w:r w:rsidR="0018156E">
        <w:t xml:space="preserve"> się </w:t>
      </w:r>
      <w:r w:rsidR="00F72D2D">
        <w:t>wszystkie wnioski</w:t>
      </w:r>
      <w:r w:rsidR="0018156E">
        <w:t xml:space="preserve"> jakie Wnioskodawca </w:t>
      </w:r>
      <w:r w:rsidR="00E143FB">
        <w:t xml:space="preserve">już dodał, </w:t>
      </w:r>
      <w:r w:rsidR="00F72D2D">
        <w:t xml:space="preserve">wraz ze statusem. </w:t>
      </w:r>
    </w:p>
    <w:p w14:paraId="2050B30A" w14:textId="6C3AC6C1" w:rsidR="000F6047" w:rsidRDefault="00800E77" w:rsidP="00A30FAB">
      <w:r>
        <w:rPr>
          <w:noProof/>
        </w:rPr>
        <w:drawing>
          <wp:inline distT="0" distB="0" distL="0" distR="0" wp14:anchorId="6999038E" wp14:editId="206560AE">
            <wp:extent cx="5760720" cy="906780"/>
            <wp:effectExtent l="0" t="0" r="0" b="762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14:paraId="3B139BE7" w14:textId="450E7DD0" w:rsidR="00A30FAB" w:rsidRDefault="00A30FAB" w:rsidP="009E7F54">
      <w:pPr>
        <w:jc w:val="center"/>
      </w:pPr>
    </w:p>
    <w:p w14:paraId="40496E9F" w14:textId="38635394" w:rsidR="00453A58" w:rsidRPr="00AC7DCF" w:rsidRDefault="001D2775" w:rsidP="00A30FAB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 w:rsidR="00A4139F">
        <w:rPr>
          <w:i/>
          <w:iCs/>
          <w:sz w:val="16"/>
          <w:szCs w:val="16"/>
        </w:rPr>
        <w:t>10</w:t>
      </w:r>
      <w:r w:rsidRPr="00B775DC">
        <w:rPr>
          <w:i/>
          <w:iCs/>
          <w:sz w:val="16"/>
          <w:szCs w:val="16"/>
        </w:rPr>
        <w:t>:</w:t>
      </w:r>
      <w:r w:rsidR="00453A5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Widok Portalu po zalogowaniu</w:t>
      </w:r>
    </w:p>
    <w:p w14:paraId="2CA8A99C" w14:textId="77777777" w:rsidR="00453A58" w:rsidRDefault="00453A58" w:rsidP="00A30FAB"/>
    <w:p w14:paraId="21378650" w14:textId="5C25AE9D" w:rsidR="00F72D2D" w:rsidRDefault="000F6047" w:rsidP="00A30FAB">
      <w:r>
        <w:t>O</w:t>
      </w:r>
      <w:r w:rsidR="00F72D2D">
        <w:t>kno składa się z kolumn:</w:t>
      </w:r>
    </w:p>
    <w:p w14:paraId="73372E89" w14:textId="4F657050" w:rsidR="00F72D2D" w:rsidRDefault="00AC7DCF" w:rsidP="00F72D2D">
      <w:pPr>
        <w:pStyle w:val="Akapitzlist"/>
        <w:numPr>
          <w:ilvl w:val="0"/>
          <w:numId w:val="37"/>
        </w:numPr>
      </w:pPr>
      <w:r>
        <w:t>Numer dokumentu</w:t>
      </w:r>
    </w:p>
    <w:p w14:paraId="422E573E" w14:textId="65673F04" w:rsidR="00F72D2D" w:rsidRDefault="00AC7DCF" w:rsidP="00F72D2D">
      <w:pPr>
        <w:pStyle w:val="Akapitzlist"/>
        <w:numPr>
          <w:ilvl w:val="0"/>
          <w:numId w:val="37"/>
        </w:numPr>
      </w:pPr>
      <w:r>
        <w:t>Numer jednostki</w:t>
      </w:r>
    </w:p>
    <w:p w14:paraId="6DA6E05C" w14:textId="58DB38D2" w:rsidR="00F72D2D" w:rsidRDefault="00AC7DCF" w:rsidP="00F72D2D">
      <w:pPr>
        <w:pStyle w:val="Akapitzlist"/>
        <w:numPr>
          <w:ilvl w:val="0"/>
          <w:numId w:val="37"/>
        </w:numPr>
      </w:pPr>
      <w:r>
        <w:t>Wnioskodawca</w:t>
      </w:r>
    </w:p>
    <w:p w14:paraId="7ACFC659" w14:textId="50D0E9FB" w:rsidR="00F72D2D" w:rsidRDefault="00AC7DCF" w:rsidP="00F72D2D">
      <w:pPr>
        <w:pStyle w:val="Akapitzlist"/>
        <w:numPr>
          <w:ilvl w:val="0"/>
          <w:numId w:val="37"/>
        </w:numPr>
      </w:pPr>
      <w:r>
        <w:t xml:space="preserve">Okres od </w:t>
      </w:r>
    </w:p>
    <w:p w14:paraId="5525A397" w14:textId="55B4B28C" w:rsidR="000D67AC" w:rsidRDefault="00AC7DCF" w:rsidP="000D67AC">
      <w:pPr>
        <w:pStyle w:val="Akapitzlist"/>
        <w:numPr>
          <w:ilvl w:val="0"/>
          <w:numId w:val="37"/>
        </w:numPr>
      </w:pPr>
      <w:r>
        <w:t>Okres do</w:t>
      </w:r>
    </w:p>
    <w:p w14:paraId="606D60C7" w14:textId="11AEBA95" w:rsidR="000D67AC" w:rsidRDefault="00AC7DCF" w:rsidP="000D67AC">
      <w:pPr>
        <w:pStyle w:val="Akapitzlist"/>
        <w:numPr>
          <w:ilvl w:val="0"/>
          <w:numId w:val="37"/>
        </w:numPr>
      </w:pPr>
      <w:r>
        <w:t>Wnioskowana kwota</w:t>
      </w:r>
    </w:p>
    <w:p w14:paraId="77389063" w14:textId="2D86CA00" w:rsidR="00AC7DCF" w:rsidRDefault="00AC7DCF" w:rsidP="000D67AC">
      <w:pPr>
        <w:pStyle w:val="Akapitzlist"/>
        <w:numPr>
          <w:ilvl w:val="0"/>
          <w:numId w:val="37"/>
        </w:numPr>
      </w:pPr>
      <w:r>
        <w:t xml:space="preserve">Data założenia </w:t>
      </w:r>
    </w:p>
    <w:p w14:paraId="27002B5B" w14:textId="5CAF42C2" w:rsidR="00AC7DCF" w:rsidRDefault="00AC7DCF" w:rsidP="000D67AC">
      <w:pPr>
        <w:pStyle w:val="Akapitzlist"/>
        <w:numPr>
          <w:ilvl w:val="0"/>
          <w:numId w:val="37"/>
        </w:numPr>
      </w:pPr>
      <w:r>
        <w:t xml:space="preserve">Status </w:t>
      </w:r>
    </w:p>
    <w:p w14:paraId="4AA0EB56" w14:textId="38F02B46" w:rsidR="00AC7DCF" w:rsidRDefault="00AC7DCF" w:rsidP="000D67AC">
      <w:pPr>
        <w:pStyle w:val="Akapitzlist"/>
        <w:numPr>
          <w:ilvl w:val="0"/>
          <w:numId w:val="37"/>
        </w:numPr>
      </w:pPr>
      <w:r>
        <w:t xml:space="preserve">Uzasadnienie </w:t>
      </w:r>
    </w:p>
    <w:p w14:paraId="61DBAA96" w14:textId="11448C11" w:rsidR="00AC7DCF" w:rsidRDefault="00AC7DCF" w:rsidP="00A6756C"/>
    <w:p w14:paraId="1162918A" w14:textId="7C7557ED" w:rsidR="000D67AC" w:rsidRDefault="000D67AC" w:rsidP="00AC7DCF">
      <w:pPr>
        <w:pStyle w:val="HEADER2"/>
      </w:pPr>
      <w:bookmarkStart w:id="12" w:name="_Toc25766106"/>
      <w:r>
        <w:t>Statusy wn</w:t>
      </w:r>
      <w:r w:rsidR="00317A26">
        <w:t>i</w:t>
      </w:r>
      <w:r>
        <w:t>osków</w:t>
      </w:r>
      <w:bookmarkEnd w:id="12"/>
    </w:p>
    <w:p w14:paraId="55004B05" w14:textId="7D2226EF" w:rsidR="000D67AC" w:rsidRDefault="000D67AC" w:rsidP="000D67AC">
      <w:r>
        <w:t>Na portalu występują następujące statusy wniosków:</w:t>
      </w:r>
    </w:p>
    <w:p w14:paraId="2FC97CF3" w14:textId="77777777" w:rsidR="000D67AC" w:rsidRDefault="000D67AC" w:rsidP="000D67AC"/>
    <w:p w14:paraId="6B021324" w14:textId="558A1953" w:rsidR="005E760B" w:rsidRDefault="000D67AC" w:rsidP="000D67AC">
      <w:r w:rsidRPr="00A6756C">
        <w:rPr>
          <w:b/>
          <w:bCs/>
        </w:rPr>
        <w:t>„</w:t>
      </w:r>
      <w:r w:rsidR="005E760B" w:rsidRPr="00A6756C">
        <w:rPr>
          <w:b/>
          <w:bCs/>
        </w:rPr>
        <w:t>ROBOCZY</w:t>
      </w:r>
      <w:r w:rsidRPr="00A6756C">
        <w:rPr>
          <w:b/>
          <w:bCs/>
        </w:rPr>
        <w:t>”</w:t>
      </w:r>
      <w:r w:rsidR="005E760B">
        <w:t xml:space="preserve"> - wniosek dodany na portal, ale przed wysłaniem do ZRSA</w:t>
      </w:r>
    </w:p>
    <w:p w14:paraId="4FC6F138" w14:textId="1E20E170" w:rsidR="000D67AC" w:rsidRDefault="000D67AC" w:rsidP="00A6756C">
      <w:pPr>
        <w:jc w:val="center"/>
      </w:pPr>
      <w:r>
        <w:rPr>
          <w:noProof/>
        </w:rPr>
        <w:drawing>
          <wp:inline distT="0" distB="0" distL="0" distR="0" wp14:anchorId="6E755555" wp14:editId="271CD235">
            <wp:extent cx="1800000" cy="154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czy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38" b="32480"/>
                    <a:stretch/>
                  </pic:blipFill>
                  <pic:spPr bwMode="auto">
                    <a:xfrm>
                      <a:off x="0" y="0"/>
                      <a:ext cx="1800000" cy="15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FE49E" w14:textId="2DFA66B6" w:rsidR="005E760B" w:rsidRDefault="000D67AC" w:rsidP="000D67AC">
      <w:r w:rsidRPr="00A6756C">
        <w:rPr>
          <w:b/>
          <w:bCs/>
        </w:rPr>
        <w:t>„</w:t>
      </w:r>
      <w:r w:rsidR="005E760B" w:rsidRPr="00A6756C">
        <w:rPr>
          <w:b/>
          <w:bCs/>
        </w:rPr>
        <w:t>ZŁOŻONY</w:t>
      </w:r>
      <w:r w:rsidRPr="00A6756C">
        <w:rPr>
          <w:b/>
          <w:bCs/>
        </w:rPr>
        <w:t>”</w:t>
      </w:r>
      <w:r w:rsidR="0018156E">
        <w:t xml:space="preserve"> - </w:t>
      </w:r>
      <w:r w:rsidR="005E760B">
        <w:t xml:space="preserve">wniosek </w:t>
      </w:r>
      <w:r w:rsidR="0018156E">
        <w:t xml:space="preserve">wysłany do </w:t>
      </w:r>
      <w:r w:rsidR="005D4F07">
        <w:t>ZRSA</w:t>
      </w:r>
    </w:p>
    <w:p w14:paraId="6F4C895F" w14:textId="663EE46A" w:rsidR="00C26115" w:rsidRDefault="00C26115" w:rsidP="00A6756C">
      <w:pPr>
        <w:jc w:val="center"/>
      </w:pPr>
      <w:r>
        <w:rPr>
          <w:noProof/>
        </w:rPr>
        <w:drawing>
          <wp:inline distT="0" distB="0" distL="0" distR="0" wp14:anchorId="15CDADB9" wp14:editId="3A7FC97B">
            <wp:extent cx="1800000" cy="14760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łożony. rozpatrzony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3" b="45361"/>
                    <a:stretch/>
                  </pic:blipFill>
                  <pic:spPr bwMode="auto">
                    <a:xfrm>
                      <a:off x="0" y="0"/>
                      <a:ext cx="1800000" cy="14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1E1F6" w14:textId="7A431A9F" w:rsidR="00773C79" w:rsidRDefault="00AC7DCF" w:rsidP="000D67AC">
      <w:r w:rsidRPr="00A6756C">
        <w:rPr>
          <w:b/>
          <w:bCs/>
        </w:rPr>
        <w:t xml:space="preserve"> </w:t>
      </w:r>
      <w:r w:rsidR="000D67AC" w:rsidRPr="00A6756C">
        <w:rPr>
          <w:b/>
          <w:bCs/>
        </w:rPr>
        <w:t>„</w:t>
      </w:r>
      <w:r w:rsidR="00773C79" w:rsidRPr="00A6756C">
        <w:rPr>
          <w:b/>
          <w:bCs/>
        </w:rPr>
        <w:t>ROZPATRZONY POZYTYWNIE</w:t>
      </w:r>
      <w:r w:rsidR="000D67AC" w:rsidRPr="00A6756C">
        <w:rPr>
          <w:b/>
          <w:bCs/>
        </w:rPr>
        <w:t>”</w:t>
      </w:r>
      <w:r w:rsidR="00773C79">
        <w:t xml:space="preserve"> - wniosek pozytywnie przeszedł weryfikację i został zaakceptowany</w:t>
      </w:r>
    </w:p>
    <w:p w14:paraId="72FFAAB8" w14:textId="2F922226" w:rsidR="00C26115" w:rsidRDefault="00C26115" w:rsidP="00A6756C">
      <w:pPr>
        <w:jc w:val="center"/>
      </w:pPr>
      <w:r>
        <w:rPr>
          <w:noProof/>
        </w:rPr>
        <w:drawing>
          <wp:inline distT="0" distB="0" distL="0" distR="0" wp14:anchorId="5B927082" wp14:editId="6017E94A">
            <wp:extent cx="1800000" cy="136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łożony. rozpatrzony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0" b="8247"/>
                    <a:stretch/>
                  </pic:blipFill>
                  <pic:spPr bwMode="auto">
                    <a:xfrm>
                      <a:off x="0" y="0"/>
                      <a:ext cx="1800000" cy="1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9B81F" w14:textId="7B61430A" w:rsidR="00AC7DCF" w:rsidRDefault="00AC7DCF" w:rsidP="00AC7DCF">
      <w:r w:rsidRPr="00A6756C">
        <w:rPr>
          <w:b/>
          <w:bCs/>
        </w:rPr>
        <w:t>„OD</w:t>
      </w:r>
      <w:r>
        <w:rPr>
          <w:b/>
          <w:bCs/>
        </w:rPr>
        <w:t>RZUCONY</w:t>
      </w:r>
      <w:r w:rsidRPr="00A6756C">
        <w:rPr>
          <w:b/>
          <w:bCs/>
        </w:rPr>
        <w:t>”</w:t>
      </w:r>
      <w:r>
        <w:t xml:space="preserve"> - wniosek po weryfikacji został odrzucony </w:t>
      </w:r>
    </w:p>
    <w:p w14:paraId="6B293588" w14:textId="0B5883DC" w:rsidR="00AC7DCF" w:rsidRDefault="00AC7DCF" w:rsidP="00AC7DCF">
      <w:pPr>
        <w:jc w:val="center"/>
      </w:pPr>
      <w:r>
        <w:rPr>
          <w:noProof/>
        </w:rPr>
        <w:drawing>
          <wp:inline distT="0" distB="0" distL="0" distR="0" wp14:anchorId="5DC752E1" wp14:editId="2E982434">
            <wp:extent cx="1571844" cy="209579"/>
            <wp:effectExtent l="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d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9F87" w14:textId="79AD2682" w:rsidR="00C26115" w:rsidRDefault="00C26115" w:rsidP="00A6756C">
      <w:pPr>
        <w:jc w:val="center"/>
      </w:pPr>
    </w:p>
    <w:p w14:paraId="32C98DBB" w14:textId="17B906C9" w:rsidR="00E67DF1" w:rsidRDefault="00E67DF1" w:rsidP="001D0790"/>
    <w:p w14:paraId="7CCDD15E" w14:textId="2C6D773D" w:rsidR="00E55AEF" w:rsidRDefault="00E55AEF" w:rsidP="00800E77">
      <w:pPr>
        <w:pStyle w:val="HEADER2"/>
      </w:pPr>
      <w:bookmarkStart w:id="13" w:name="_Toc25766107"/>
      <w:r>
        <w:lastRenderedPageBreak/>
        <w:t>Składanie wn</w:t>
      </w:r>
      <w:r w:rsidR="00317A26">
        <w:t>i</w:t>
      </w:r>
      <w:r>
        <w:t>osków</w:t>
      </w:r>
      <w:bookmarkEnd w:id="13"/>
    </w:p>
    <w:p w14:paraId="46CD7D5A" w14:textId="1ACDD1DC" w:rsidR="00A30FAB" w:rsidRDefault="000F6047" w:rsidP="00A30FAB">
      <w:r>
        <w:t xml:space="preserve">W celu dodania </w:t>
      </w:r>
      <w:r w:rsidR="00F72D2D">
        <w:t>now</w:t>
      </w:r>
      <w:r>
        <w:t>ego</w:t>
      </w:r>
      <w:r w:rsidR="00F72D2D">
        <w:t xml:space="preserve"> wnios</w:t>
      </w:r>
      <w:r>
        <w:t xml:space="preserve">ku </w:t>
      </w:r>
      <w:r w:rsidR="00F72D2D">
        <w:t xml:space="preserve">klikamy przycisk </w:t>
      </w:r>
      <w:r w:rsidR="0044737E">
        <w:rPr>
          <w:noProof/>
        </w:rPr>
        <w:drawing>
          <wp:inline distT="0" distB="0" distL="0" distR="0" wp14:anchorId="64F8A270" wp14:editId="13EF689C">
            <wp:extent cx="1552792" cy="304843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owy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D2D">
        <w:t xml:space="preserve"> w pasku narzędzi i wypełniamy</w:t>
      </w:r>
      <w:r w:rsidR="002C0256">
        <w:t xml:space="preserve"> </w:t>
      </w:r>
      <w:r w:rsidR="00F72D2D">
        <w:t>poniższy formularz</w:t>
      </w:r>
      <w:r w:rsidR="0018156E">
        <w:t>.</w:t>
      </w:r>
    </w:p>
    <w:p w14:paraId="7AFD9D82" w14:textId="710AD890" w:rsidR="0018156E" w:rsidRDefault="0044737E" w:rsidP="0044737E">
      <w:r>
        <w:rPr>
          <w:noProof/>
        </w:rPr>
        <w:drawing>
          <wp:inline distT="0" distB="0" distL="0" distR="0" wp14:anchorId="423FB95F" wp14:editId="056E3C45">
            <wp:extent cx="5760720" cy="2792095"/>
            <wp:effectExtent l="0" t="0" r="0" b="825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oq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6EA4A" w14:textId="5D55CB72" w:rsidR="001D2775" w:rsidRPr="00B775DC" w:rsidRDefault="001D2775" w:rsidP="001D2775">
      <w:pPr>
        <w:rPr>
          <w:i/>
          <w:iCs/>
          <w:sz w:val="16"/>
          <w:szCs w:val="16"/>
        </w:rPr>
      </w:pPr>
      <w:bookmarkStart w:id="14" w:name="_Hlk25766036"/>
      <w:r w:rsidRPr="00B775DC">
        <w:rPr>
          <w:i/>
          <w:iCs/>
          <w:sz w:val="16"/>
          <w:szCs w:val="16"/>
        </w:rPr>
        <w:t xml:space="preserve">Rysunek </w:t>
      </w:r>
      <w:r w:rsidR="00A4139F">
        <w:rPr>
          <w:i/>
          <w:iCs/>
          <w:sz w:val="16"/>
          <w:szCs w:val="16"/>
        </w:rPr>
        <w:t>11</w:t>
      </w:r>
      <w:r w:rsidRPr="00B775DC">
        <w:rPr>
          <w:i/>
          <w:iCs/>
          <w:sz w:val="16"/>
          <w:szCs w:val="16"/>
        </w:rPr>
        <w:t>:</w:t>
      </w:r>
      <w:r w:rsidR="0044737E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Składanie wniosku</w:t>
      </w:r>
      <w:r w:rsidR="0044737E">
        <w:rPr>
          <w:i/>
          <w:iCs/>
          <w:sz w:val="16"/>
          <w:szCs w:val="16"/>
        </w:rPr>
        <w:t xml:space="preserve"> Kogeneracja</w:t>
      </w:r>
    </w:p>
    <w:bookmarkEnd w:id="14"/>
    <w:p w14:paraId="63BD5A1D" w14:textId="77777777" w:rsidR="001D2775" w:rsidRDefault="001D2775" w:rsidP="00A30FAB"/>
    <w:p w14:paraId="4AA34CF1" w14:textId="482300AD" w:rsidR="00A30FAB" w:rsidRDefault="00F72D2D" w:rsidP="00A30FAB">
      <w:r>
        <w:t>Formularz składa się z pól:</w:t>
      </w:r>
    </w:p>
    <w:p w14:paraId="0F54F71C" w14:textId="1D593B02" w:rsidR="00877ED0" w:rsidRDefault="0044737E" w:rsidP="00877ED0">
      <w:pPr>
        <w:pStyle w:val="Akapitzlist"/>
        <w:numPr>
          <w:ilvl w:val="0"/>
          <w:numId w:val="38"/>
        </w:numPr>
      </w:pPr>
      <w:r>
        <w:t xml:space="preserve">Jednostka </w:t>
      </w:r>
      <w:r w:rsidR="00E143FB">
        <w:t xml:space="preserve">kogeneracji </w:t>
      </w:r>
      <w:r w:rsidR="00877ED0">
        <w:t xml:space="preserve">- </w:t>
      </w:r>
      <w:r>
        <w:t xml:space="preserve">pole obowiązkowo do </w:t>
      </w:r>
      <w:r w:rsidR="00877ED0">
        <w:t>uzupełnienia</w:t>
      </w:r>
      <w:r>
        <w:t xml:space="preserve">. Po kliknięciu </w:t>
      </w:r>
      <w:r>
        <w:rPr>
          <w:noProof/>
        </w:rPr>
        <w:drawing>
          <wp:inline distT="0" distB="0" distL="0" distR="0" wp14:anchorId="2F65D57B" wp14:editId="669D76CE">
            <wp:extent cx="190527" cy="190527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ot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 oknie </w:t>
      </w:r>
      <w:r>
        <w:rPr>
          <w:noProof/>
        </w:rPr>
        <w:drawing>
          <wp:inline distT="0" distB="0" distL="0" distR="0" wp14:anchorId="46C90534" wp14:editId="476FB5F3">
            <wp:extent cx="932815" cy="216039"/>
            <wp:effectExtent l="0" t="0" r="63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Y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19" cy="2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wpisujemy</w:t>
      </w:r>
      <w:r w:rsidR="00877ED0">
        <w:t xml:space="preserve"> minimum </w:t>
      </w:r>
      <w:r>
        <w:t xml:space="preserve">2 znaki </w:t>
      </w:r>
      <w:r w:rsidR="00877ED0">
        <w:t>nazwy jednostki kogeneracyjnej</w:t>
      </w:r>
      <w:r w:rsidR="00F537E7">
        <w:t>, której dotyczy wniosek</w:t>
      </w:r>
      <w:r w:rsidR="00877ED0">
        <w:t xml:space="preserve">. Po uzupełnieniu system wyświetli listę pasujących jednostek z </w:t>
      </w:r>
      <w:r w:rsidR="000B546B">
        <w:t>której wybieramy jedną.</w:t>
      </w:r>
      <w:r w:rsidR="00877ED0">
        <w:t xml:space="preserve"> </w:t>
      </w:r>
      <w:r w:rsidR="000B546B">
        <w:t xml:space="preserve">W </w:t>
      </w:r>
      <w:r w:rsidR="00877ED0">
        <w:t>przypadku, kiedy nie wyszuka żadnej informacj</w:t>
      </w:r>
      <w:r w:rsidR="000B546B">
        <w:t xml:space="preserve">i podświetli się informacja </w:t>
      </w:r>
      <w:r w:rsidR="00877ED0" w:rsidRPr="00877ED0">
        <w:rPr>
          <w:i/>
          <w:iCs/>
        </w:rPr>
        <w:t>Brak wyników</w:t>
      </w:r>
      <w:r w:rsidR="00877ED0">
        <w:t xml:space="preserve">. Dane w możemy usunąć klikając krzyżyk </w:t>
      </w:r>
      <w:r w:rsidR="000B546B">
        <w:t>z</w:t>
      </w:r>
      <w:r w:rsidR="00877ED0">
        <w:t xml:space="preserve">lokalizowany na końcu. </w:t>
      </w:r>
    </w:p>
    <w:p w14:paraId="5D2CEDAE" w14:textId="16A404E9" w:rsidR="00877ED0" w:rsidRDefault="00877ED0" w:rsidP="00F537E7">
      <w:pPr>
        <w:pStyle w:val="Akapitzlist"/>
        <w:numPr>
          <w:ilvl w:val="0"/>
          <w:numId w:val="38"/>
        </w:numPr>
      </w:pPr>
      <w:r>
        <w:t>Wytwórca - pole uzupełniane automatycznie na podstawie</w:t>
      </w:r>
      <w:r w:rsidR="00F537E7">
        <w:t xml:space="preserve"> </w:t>
      </w:r>
      <w:r>
        <w:t>wskazanej jednostki kogeneracyjnej.</w:t>
      </w:r>
    </w:p>
    <w:p w14:paraId="637BF906" w14:textId="2D5D18B7" w:rsidR="00877ED0" w:rsidRDefault="00877ED0" w:rsidP="00877ED0">
      <w:pPr>
        <w:pStyle w:val="Akapitzlist"/>
        <w:numPr>
          <w:ilvl w:val="0"/>
          <w:numId w:val="38"/>
        </w:numPr>
      </w:pPr>
      <w:r>
        <w:t xml:space="preserve">Numer NIP - </w:t>
      </w:r>
      <w:r w:rsidR="00F537E7">
        <w:t>pole uzupełniane automatycznie na podstawie wskazanej jednostki kogeneracyjnej.</w:t>
      </w:r>
    </w:p>
    <w:p w14:paraId="6DCA4C1B" w14:textId="6789F58D" w:rsidR="00F537E7" w:rsidRDefault="00F537E7" w:rsidP="00F537E7">
      <w:pPr>
        <w:pStyle w:val="Akapitzlist"/>
        <w:numPr>
          <w:ilvl w:val="0"/>
          <w:numId w:val="38"/>
        </w:numPr>
      </w:pPr>
      <w:r>
        <w:t>Numer rachunku - pole uzupełniane automatycznie na podstawie wskazanej jednostki kogeneracyjnej.</w:t>
      </w:r>
    </w:p>
    <w:p w14:paraId="34194309" w14:textId="07F06BCC" w:rsidR="00F537E7" w:rsidRDefault="00F537E7" w:rsidP="00F537E7">
      <w:pPr>
        <w:pStyle w:val="Akapitzlist"/>
        <w:numPr>
          <w:ilvl w:val="0"/>
          <w:numId w:val="38"/>
        </w:numPr>
      </w:pPr>
      <w:r>
        <w:t xml:space="preserve">Od - pole obowiązkowo do uzupełnienia, w którym określamy początek okresu rozliczenia za który możemy w danej chwili złożyć wniosek, wybierając z dostępnej listy rozwijanej. </w:t>
      </w:r>
    </w:p>
    <w:p w14:paraId="14F582EC" w14:textId="3414E69B" w:rsidR="00F537E7" w:rsidRDefault="00F537E7" w:rsidP="00F537E7">
      <w:pPr>
        <w:pStyle w:val="Akapitzlist"/>
        <w:numPr>
          <w:ilvl w:val="0"/>
          <w:numId w:val="38"/>
        </w:numPr>
      </w:pPr>
      <w:r>
        <w:t xml:space="preserve">Do - pole obowiązkowo do uzupełnienia, w którym określamy koniec okresu rozliczenia za który możemy w danej chwili złożyć wniosek, wybierając z dostępnej listy rozwijanej. </w:t>
      </w:r>
    </w:p>
    <w:p w14:paraId="312C8BA2" w14:textId="3ACED674" w:rsidR="00F537E7" w:rsidRDefault="009140E8" w:rsidP="00F537E7">
      <w:pPr>
        <w:pStyle w:val="Akapitzlist"/>
        <w:numPr>
          <w:ilvl w:val="0"/>
          <w:numId w:val="38"/>
        </w:numPr>
      </w:pPr>
      <w:r>
        <w:t>Czy opalana metanem</w:t>
      </w:r>
      <w:r w:rsidR="00A4139F">
        <w:t>?</w:t>
      </w:r>
      <w:r>
        <w:t xml:space="preserve"> - z listy rozwijanej możemy brać NIE lub TAK. </w:t>
      </w:r>
    </w:p>
    <w:p w14:paraId="44B01138" w14:textId="6A584813" w:rsidR="00F1174D" w:rsidRDefault="00F1174D" w:rsidP="0018156E"/>
    <w:p w14:paraId="57D1F1D1" w14:textId="2C36D4DD" w:rsidR="000B546B" w:rsidRDefault="000B546B" w:rsidP="0018156E"/>
    <w:p w14:paraId="4E90F861" w14:textId="77777777" w:rsidR="000B546B" w:rsidRDefault="000B546B" w:rsidP="0018156E"/>
    <w:p w14:paraId="1E449B7B" w14:textId="77777777" w:rsidR="00DE226B" w:rsidRDefault="00DE226B" w:rsidP="00A30FAB"/>
    <w:p w14:paraId="6E801B7F" w14:textId="74EF600C" w:rsidR="009140E8" w:rsidRDefault="009140E8" w:rsidP="00A30FAB">
      <w:r>
        <w:lastRenderedPageBreak/>
        <w:t xml:space="preserve">Po uzupełnieniu pól obowiązkowych za pomocą przycisku </w:t>
      </w:r>
      <w:r>
        <w:rPr>
          <w:noProof/>
        </w:rPr>
        <w:drawing>
          <wp:inline distT="0" distB="0" distL="0" distR="0" wp14:anchorId="644B984B" wp14:editId="426A107C">
            <wp:extent cx="876422" cy="352474"/>
            <wp:effectExtent l="0" t="0" r="0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el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przechodzimy do kolejnej części wniosku</w:t>
      </w:r>
      <w:r w:rsidR="002B3139">
        <w:t xml:space="preserve"> - </w:t>
      </w:r>
      <w:r w:rsidR="002B3139" w:rsidRPr="002B3139">
        <w:rPr>
          <w:i/>
          <w:iCs/>
        </w:rPr>
        <w:t>Dane źródłowe.</w:t>
      </w:r>
      <w:r w:rsidR="002B3139">
        <w:t xml:space="preserve"> </w:t>
      </w:r>
    </w:p>
    <w:p w14:paraId="6E46B815" w14:textId="2E07C81C" w:rsidR="009140E8" w:rsidRDefault="003169F5" w:rsidP="00A30FAB">
      <w:r>
        <w:rPr>
          <w:noProof/>
        </w:rPr>
        <w:drawing>
          <wp:inline distT="0" distB="0" distL="0" distR="0" wp14:anchorId="174B9975" wp14:editId="6EB1EF05">
            <wp:extent cx="5760720" cy="2795905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03B0F" w14:textId="1022BEB2" w:rsidR="000B546B" w:rsidRPr="00B775DC" w:rsidRDefault="000B546B" w:rsidP="000B546B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 w:rsidR="00A4139F">
        <w:rPr>
          <w:i/>
          <w:iCs/>
          <w:sz w:val="16"/>
          <w:szCs w:val="16"/>
        </w:rPr>
        <w:t>12</w:t>
      </w:r>
      <w:r w:rsidRPr="00B775DC">
        <w:rPr>
          <w:i/>
          <w:iCs/>
          <w:sz w:val="16"/>
          <w:szCs w:val="16"/>
        </w:rPr>
        <w:t>:</w:t>
      </w:r>
      <w:r>
        <w:rPr>
          <w:i/>
          <w:iCs/>
          <w:sz w:val="16"/>
          <w:szCs w:val="16"/>
        </w:rPr>
        <w:t xml:space="preserve"> Składanie wniosku Kogeneracja</w:t>
      </w:r>
    </w:p>
    <w:p w14:paraId="13BDC36E" w14:textId="71FEFDF8" w:rsidR="009140E8" w:rsidRDefault="009140E8" w:rsidP="00A30FAB"/>
    <w:p w14:paraId="6236516C" w14:textId="66BCA743" w:rsidR="00C825AC" w:rsidRDefault="009140E8" w:rsidP="00A30FAB">
      <w:r>
        <w:t>W kolejnym kroku uzupełniamy dane dotyczące ilości energii</w:t>
      </w:r>
      <w:r w:rsidR="00C825AC">
        <w:t xml:space="preserve"> zaoszczędzonej, ilości ciepła wytworzonego, ilości energii sprzedanej oraz określamy udział % paliwa </w:t>
      </w:r>
      <w:r w:rsidR="00B63D27">
        <w:t xml:space="preserve">dla danego rodzaju paliwa w każdym </w:t>
      </w:r>
      <w:r w:rsidR="00C825AC">
        <w:t xml:space="preserve">miesiącu okresu rozliczonego określonego w poprzedniej części wniosku. Po uzupełnieniu danych, system wyliczy </w:t>
      </w:r>
      <w:r w:rsidR="00B63D27">
        <w:t>Wartość przysługującej premii na podstawie wprowadzonych danych oraz określonej premii</w:t>
      </w:r>
      <w:r w:rsidR="00E143FB">
        <w:t xml:space="preserve"> </w:t>
      </w:r>
      <w:r w:rsidR="00B63D27">
        <w:t xml:space="preserve">dla danego paliwa. </w:t>
      </w:r>
    </w:p>
    <w:p w14:paraId="69D4A387" w14:textId="7D476DC0" w:rsidR="00C825AC" w:rsidRDefault="00B63D27" w:rsidP="00A30FAB">
      <w:r>
        <w:t xml:space="preserve">W momencie, kiedy np. podaliśmy niepoprawny okres rozliczeniowy klikamy przycisk </w:t>
      </w:r>
      <w:r>
        <w:rPr>
          <w:noProof/>
        </w:rPr>
        <w:drawing>
          <wp:inline distT="0" distB="0" distL="0" distR="0" wp14:anchorId="45815434" wp14:editId="54D57F64">
            <wp:extent cx="943107" cy="400106"/>
            <wp:effectExtent l="0" t="0" r="952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st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aby wyświetlić pierwszą część wniosku. </w:t>
      </w:r>
    </w:p>
    <w:p w14:paraId="6A8C965A" w14:textId="1859589A" w:rsidR="002B3139" w:rsidRDefault="002B3139" w:rsidP="002B3139">
      <w:r>
        <w:t xml:space="preserve">Po uzupełnieniu danych za pomocą przycisku </w:t>
      </w:r>
      <w:r>
        <w:rPr>
          <w:noProof/>
        </w:rPr>
        <w:drawing>
          <wp:inline distT="0" distB="0" distL="0" distR="0" wp14:anchorId="2E70E804" wp14:editId="3C81BBD1">
            <wp:extent cx="876422" cy="352474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el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przechodzimy do kolejnej części wniosku - </w:t>
      </w:r>
      <w:r w:rsidRPr="00B42F89">
        <w:rPr>
          <w:i/>
          <w:iCs/>
        </w:rPr>
        <w:t>Podsumowanie wniosku.</w:t>
      </w:r>
      <w:r>
        <w:t xml:space="preserve"> </w:t>
      </w:r>
    </w:p>
    <w:p w14:paraId="43CC8D69" w14:textId="25D9660C" w:rsidR="002B3139" w:rsidRDefault="002B3139" w:rsidP="002B3139">
      <w:r>
        <w:rPr>
          <w:noProof/>
        </w:rPr>
        <w:lastRenderedPageBreak/>
        <w:drawing>
          <wp:inline distT="0" distB="0" distL="0" distR="0" wp14:anchorId="202CA85D" wp14:editId="31F1E4FB">
            <wp:extent cx="5760720" cy="2737485"/>
            <wp:effectExtent l="0" t="0" r="0" b="571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zakon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41AA" w14:textId="6E69A235" w:rsidR="000B546B" w:rsidRPr="00B775DC" w:rsidRDefault="000B546B" w:rsidP="000B546B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>
        <w:rPr>
          <w:i/>
          <w:iCs/>
          <w:sz w:val="16"/>
          <w:szCs w:val="16"/>
        </w:rPr>
        <w:t>1</w:t>
      </w:r>
      <w:r w:rsidR="00A4139F">
        <w:rPr>
          <w:i/>
          <w:iCs/>
          <w:sz w:val="16"/>
          <w:szCs w:val="16"/>
        </w:rPr>
        <w:t>3</w:t>
      </w:r>
      <w:r w:rsidRPr="00B775DC">
        <w:rPr>
          <w:i/>
          <w:iCs/>
          <w:sz w:val="16"/>
          <w:szCs w:val="16"/>
        </w:rPr>
        <w:t>:</w:t>
      </w:r>
      <w:r>
        <w:rPr>
          <w:i/>
          <w:iCs/>
          <w:sz w:val="16"/>
          <w:szCs w:val="16"/>
        </w:rPr>
        <w:t xml:space="preserve"> Składanie wniosku Kogeneracja</w:t>
      </w:r>
    </w:p>
    <w:p w14:paraId="7970AE3D" w14:textId="36A8BC33" w:rsidR="002B3139" w:rsidRPr="00214716" w:rsidRDefault="002B3139" w:rsidP="00C50228">
      <w:pPr>
        <w:tabs>
          <w:tab w:val="left" w:pos="3130"/>
        </w:tabs>
        <w:rPr>
          <w:szCs w:val="21"/>
        </w:rPr>
      </w:pPr>
    </w:p>
    <w:p w14:paraId="65374608" w14:textId="2A44DB2F" w:rsidR="002C0256" w:rsidRPr="00214716" w:rsidRDefault="002B3139" w:rsidP="00C50228">
      <w:pPr>
        <w:tabs>
          <w:tab w:val="left" w:pos="3130"/>
        </w:tabs>
        <w:rPr>
          <w:szCs w:val="21"/>
        </w:rPr>
      </w:pPr>
      <w:r w:rsidRPr="00214716">
        <w:rPr>
          <w:szCs w:val="21"/>
        </w:rPr>
        <w:t>W podsumowaniu wyświetlona</w:t>
      </w:r>
      <w:r w:rsidR="00214716">
        <w:rPr>
          <w:szCs w:val="21"/>
        </w:rPr>
        <w:t xml:space="preserve"> zostaje </w:t>
      </w:r>
      <w:r w:rsidRPr="00214716">
        <w:rPr>
          <w:szCs w:val="21"/>
        </w:rPr>
        <w:t xml:space="preserve">informacja zbiorcza </w:t>
      </w:r>
      <w:r w:rsidR="00214716" w:rsidRPr="00214716">
        <w:rPr>
          <w:szCs w:val="21"/>
        </w:rPr>
        <w:t xml:space="preserve">dotycząca składanego wniosku. </w:t>
      </w:r>
      <w:r w:rsidR="00214716">
        <w:rPr>
          <w:szCs w:val="21"/>
        </w:rPr>
        <w:t xml:space="preserve">Po kliknięciu przycisku </w:t>
      </w:r>
      <w:r w:rsidR="00214716">
        <w:rPr>
          <w:noProof/>
          <w:szCs w:val="21"/>
        </w:rPr>
        <w:drawing>
          <wp:inline distT="0" distB="0" distL="0" distR="0" wp14:anchorId="700E70DE" wp14:editId="0BEC4E9A">
            <wp:extent cx="1047896" cy="400106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he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716">
        <w:rPr>
          <w:szCs w:val="21"/>
        </w:rPr>
        <w:t xml:space="preserve"> </w:t>
      </w:r>
      <w:r w:rsidR="00214716">
        <w:rPr>
          <w:sz w:val="23"/>
          <w:szCs w:val="23"/>
        </w:rPr>
        <w:t>u</w:t>
      </w:r>
      <w:r w:rsidR="00286BFB">
        <w:rPr>
          <w:sz w:val="23"/>
          <w:szCs w:val="23"/>
        </w:rPr>
        <w:t xml:space="preserve">tworzony </w:t>
      </w:r>
      <w:r w:rsidR="00214716">
        <w:rPr>
          <w:sz w:val="23"/>
          <w:szCs w:val="23"/>
        </w:rPr>
        <w:t xml:space="preserve">zostaje </w:t>
      </w:r>
      <w:r w:rsidR="00286BFB">
        <w:rPr>
          <w:sz w:val="23"/>
          <w:szCs w:val="23"/>
        </w:rPr>
        <w:t>wniosek na głównej liście</w:t>
      </w:r>
      <w:r w:rsidR="00214716">
        <w:rPr>
          <w:sz w:val="23"/>
          <w:szCs w:val="23"/>
        </w:rPr>
        <w:t xml:space="preserve"> ze </w:t>
      </w:r>
      <w:r w:rsidR="00286BFB">
        <w:rPr>
          <w:sz w:val="23"/>
          <w:szCs w:val="23"/>
        </w:rPr>
        <w:t>status</w:t>
      </w:r>
      <w:r w:rsidR="00214716">
        <w:rPr>
          <w:sz w:val="23"/>
          <w:szCs w:val="23"/>
        </w:rPr>
        <w:t>em</w:t>
      </w:r>
      <w:r w:rsidR="00286BFB">
        <w:rPr>
          <w:sz w:val="23"/>
          <w:szCs w:val="23"/>
        </w:rPr>
        <w:t xml:space="preserve"> </w:t>
      </w:r>
      <w:r w:rsidR="00C50228" w:rsidRPr="000F6047">
        <w:rPr>
          <w:b/>
          <w:bCs/>
          <w:sz w:val="23"/>
          <w:szCs w:val="23"/>
        </w:rPr>
        <w:t>ROBOCZY</w:t>
      </w:r>
      <w:r w:rsidR="00C50228">
        <w:rPr>
          <w:sz w:val="23"/>
          <w:szCs w:val="23"/>
        </w:rPr>
        <w:t>.</w:t>
      </w:r>
    </w:p>
    <w:p w14:paraId="4E32FFAC" w14:textId="548F2547" w:rsidR="00C50228" w:rsidRDefault="00B63D27" w:rsidP="00B63D27">
      <w:pPr>
        <w:tabs>
          <w:tab w:val="left" w:pos="3130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444CC80" wp14:editId="75182147">
            <wp:extent cx="5760720" cy="722630"/>
            <wp:effectExtent l="0" t="0" r="0" b="127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jed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99B7" w14:textId="6580C888" w:rsidR="001D2775" w:rsidRPr="00A6756C" w:rsidRDefault="001D2775" w:rsidP="00A6756C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>
        <w:rPr>
          <w:i/>
          <w:iCs/>
          <w:sz w:val="16"/>
          <w:szCs w:val="16"/>
        </w:rPr>
        <w:t>1</w:t>
      </w:r>
      <w:r w:rsidR="00A4139F">
        <w:rPr>
          <w:i/>
          <w:iCs/>
          <w:sz w:val="16"/>
          <w:szCs w:val="16"/>
        </w:rPr>
        <w:t>4</w:t>
      </w:r>
      <w:r w:rsidRPr="00B775DC">
        <w:rPr>
          <w:i/>
          <w:iCs/>
          <w:sz w:val="16"/>
          <w:szCs w:val="16"/>
        </w:rPr>
        <w:t xml:space="preserve">: </w:t>
      </w:r>
      <w:r>
        <w:rPr>
          <w:i/>
          <w:iCs/>
          <w:sz w:val="16"/>
          <w:szCs w:val="16"/>
        </w:rPr>
        <w:t>Wniosek po dodaniu</w:t>
      </w:r>
    </w:p>
    <w:p w14:paraId="7E4B8005" w14:textId="77777777" w:rsidR="00800E77" w:rsidRDefault="00800E77" w:rsidP="00C50228">
      <w:pPr>
        <w:tabs>
          <w:tab w:val="left" w:pos="3130"/>
        </w:tabs>
        <w:rPr>
          <w:sz w:val="23"/>
          <w:szCs w:val="23"/>
        </w:rPr>
      </w:pPr>
    </w:p>
    <w:p w14:paraId="48CD7E4B" w14:textId="2FE4F9AF" w:rsidR="000F6047" w:rsidRPr="00800E77" w:rsidRDefault="00214716" w:rsidP="00C50228">
      <w:pPr>
        <w:tabs>
          <w:tab w:val="left" w:pos="3130"/>
        </w:tabs>
        <w:rPr>
          <w:szCs w:val="21"/>
        </w:rPr>
      </w:pPr>
      <w:r w:rsidRPr="00800E77">
        <w:rPr>
          <w:szCs w:val="21"/>
        </w:rPr>
        <w:t xml:space="preserve">Na każdym etapie tworzenia wniosku możemy zrezygnować z dodawania nowego wniosku klikając przycisk </w:t>
      </w:r>
      <w:r w:rsidRPr="00800E77">
        <w:rPr>
          <w:noProof/>
          <w:szCs w:val="21"/>
        </w:rPr>
        <w:drawing>
          <wp:inline distT="0" distB="0" distL="0" distR="0" wp14:anchorId="772E94E2" wp14:editId="04DBA393">
            <wp:extent cx="885949" cy="352474"/>
            <wp:effectExtent l="0" t="0" r="9525" b="952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nu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9011" w14:textId="77777777" w:rsidR="00214716" w:rsidRPr="00800E77" w:rsidRDefault="00214716" w:rsidP="00C50228">
      <w:pPr>
        <w:tabs>
          <w:tab w:val="left" w:pos="3130"/>
        </w:tabs>
        <w:rPr>
          <w:szCs w:val="21"/>
        </w:rPr>
      </w:pPr>
    </w:p>
    <w:p w14:paraId="24FEEB08" w14:textId="77777777" w:rsidR="00214716" w:rsidRPr="00800E77" w:rsidRDefault="00286BFB" w:rsidP="00C50228">
      <w:pPr>
        <w:tabs>
          <w:tab w:val="left" w:pos="3130"/>
        </w:tabs>
        <w:rPr>
          <w:szCs w:val="21"/>
        </w:rPr>
      </w:pPr>
      <w:r w:rsidRPr="00800E77">
        <w:rPr>
          <w:szCs w:val="21"/>
        </w:rPr>
        <w:t>W celu złożenia wniosku, należy zaznaczyć wniosek na liście</w:t>
      </w:r>
      <w:r w:rsidR="00214716" w:rsidRPr="00800E77">
        <w:rPr>
          <w:szCs w:val="21"/>
        </w:rPr>
        <w:t xml:space="preserve"> i </w:t>
      </w:r>
      <w:r w:rsidR="002C0256" w:rsidRPr="00800E77">
        <w:rPr>
          <w:szCs w:val="21"/>
        </w:rPr>
        <w:t xml:space="preserve">kliknąć przycisk </w:t>
      </w:r>
    </w:p>
    <w:p w14:paraId="6EE8A411" w14:textId="166FB591" w:rsidR="00286BFB" w:rsidRPr="00800E77" w:rsidRDefault="00214716" w:rsidP="00C50228">
      <w:pPr>
        <w:tabs>
          <w:tab w:val="left" w:pos="3130"/>
        </w:tabs>
        <w:rPr>
          <w:szCs w:val="21"/>
        </w:rPr>
      </w:pPr>
      <w:r w:rsidRPr="00800E77">
        <w:rPr>
          <w:noProof/>
          <w:szCs w:val="21"/>
        </w:rPr>
        <w:drawing>
          <wp:inline distT="0" distB="0" distL="0" distR="0" wp14:anchorId="5695348C" wp14:editId="32892DF6">
            <wp:extent cx="1543265" cy="257211"/>
            <wp:effectExtent l="0" t="0" r="0" b="952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wyslij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256" w:rsidRPr="00800E77">
        <w:rPr>
          <w:szCs w:val="21"/>
        </w:rPr>
        <w:t xml:space="preserve"> znajdujący się w pasku narzędzi. </w:t>
      </w:r>
    </w:p>
    <w:p w14:paraId="67592982" w14:textId="66BA8B00" w:rsidR="000F6047" w:rsidRPr="00800E77" w:rsidRDefault="002C0256" w:rsidP="00C50228">
      <w:pPr>
        <w:tabs>
          <w:tab w:val="left" w:pos="3130"/>
        </w:tabs>
        <w:rPr>
          <w:szCs w:val="21"/>
        </w:rPr>
      </w:pPr>
      <w:r w:rsidRPr="00800E77">
        <w:rPr>
          <w:szCs w:val="21"/>
        </w:rPr>
        <w:t xml:space="preserve">Po kliknięciu </w:t>
      </w:r>
      <w:r w:rsidRPr="0002716B">
        <w:rPr>
          <w:b/>
          <w:bCs/>
          <w:szCs w:val="21"/>
        </w:rPr>
        <w:t>Wyślij wniosek</w:t>
      </w:r>
      <w:r w:rsidRPr="00800E77">
        <w:rPr>
          <w:szCs w:val="21"/>
        </w:rPr>
        <w:t xml:space="preserve"> wyświetlony zostanie komunikat umożliwiający potwierdzenie chęci złożenia wniosku. </w:t>
      </w:r>
    </w:p>
    <w:p w14:paraId="29626145" w14:textId="6B1C23A0" w:rsidR="002C0256" w:rsidRPr="00800E77" w:rsidRDefault="00214716" w:rsidP="00C50228">
      <w:pPr>
        <w:tabs>
          <w:tab w:val="left" w:pos="3130"/>
        </w:tabs>
        <w:rPr>
          <w:szCs w:val="21"/>
        </w:rPr>
      </w:pPr>
      <w:r w:rsidRPr="00800E77">
        <w:rPr>
          <w:noProof/>
          <w:szCs w:val="21"/>
        </w:rPr>
        <w:lastRenderedPageBreak/>
        <w:drawing>
          <wp:inline distT="0" distB="0" distL="0" distR="0" wp14:anchorId="318FAE8E" wp14:editId="57163D9D">
            <wp:extent cx="4745368" cy="3430387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wyma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68" cy="34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8DAA9" w14:textId="53B5111B" w:rsidR="000F6047" w:rsidRPr="00800E77" w:rsidRDefault="000F6047" w:rsidP="009E7F54">
      <w:pPr>
        <w:tabs>
          <w:tab w:val="left" w:pos="3130"/>
        </w:tabs>
        <w:jc w:val="center"/>
        <w:rPr>
          <w:szCs w:val="21"/>
        </w:rPr>
      </w:pPr>
    </w:p>
    <w:p w14:paraId="0BF350DD" w14:textId="1D7364FB" w:rsidR="000B546B" w:rsidRPr="000B546B" w:rsidRDefault="001D2775" w:rsidP="000B546B">
      <w:pPr>
        <w:rPr>
          <w:i/>
          <w:iCs/>
          <w:sz w:val="16"/>
          <w:szCs w:val="16"/>
        </w:rPr>
      </w:pPr>
      <w:r w:rsidRPr="000B546B">
        <w:rPr>
          <w:i/>
          <w:iCs/>
          <w:sz w:val="16"/>
          <w:szCs w:val="16"/>
        </w:rPr>
        <w:t>Rysunek 1</w:t>
      </w:r>
      <w:r w:rsidR="00A4139F">
        <w:rPr>
          <w:i/>
          <w:iCs/>
          <w:sz w:val="16"/>
          <w:szCs w:val="16"/>
        </w:rPr>
        <w:t>5</w:t>
      </w:r>
      <w:r w:rsidRPr="000B546B">
        <w:rPr>
          <w:i/>
          <w:iCs/>
          <w:sz w:val="16"/>
          <w:szCs w:val="16"/>
        </w:rPr>
        <w:t>:</w:t>
      </w:r>
      <w:r w:rsidR="00214716" w:rsidRPr="000B546B">
        <w:rPr>
          <w:i/>
          <w:iCs/>
          <w:sz w:val="16"/>
          <w:szCs w:val="16"/>
        </w:rPr>
        <w:t xml:space="preserve"> </w:t>
      </w:r>
      <w:r w:rsidRPr="000B546B">
        <w:rPr>
          <w:i/>
          <w:iCs/>
          <w:sz w:val="16"/>
          <w:szCs w:val="16"/>
        </w:rPr>
        <w:t>Potwierdzenie złożenia wniosku</w:t>
      </w:r>
    </w:p>
    <w:p w14:paraId="2A0B1C82" w14:textId="1071DE78" w:rsidR="000F6047" w:rsidRPr="00800E77" w:rsidRDefault="000F6047" w:rsidP="00214716">
      <w:pPr>
        <w:rPr>
          <w:i/>
          <w:iCs/>
          <w:szCs w:val="21"/>
        </w:rPr>
      </w:pPr>
    </w:p>
    <w:p w14:paraId="75A43ACC" w14:textId="037A3C6A" w:rsidR="000F6047" w:rsidRPr="00800E77" w:rsidRDefault="000F6047" w:rsidP="00C50228">
      <w:pPr>
        <w:tabs>
          <w:tab w:val="left" w:pos="3130"/>
        </w:tabs>
        <w:rPr>
          <w:szCs w:val="21"/>
        </w:rPr>
      </w:pPr>
      <w:r w:rsidRPr="00800E77">
        <w:rPr>
          <w:szCs w:val="21"/>
        </w:rPr>
        <w:t xml:space="preserve">Po kliknięciu </w:t>
      </w:r>
      <w:r w:rsidRPr="00800E77">
        <w:rPr>
          <w:b/>
          <w:bCs/>
          <w:szCs w:val="21"/>
        </w:rPr>
        <w:t>TAK</w:t>
      </w:r>
      <w:r w:rsidRPr="00800E77">
        <w:rPr>
          <w:szCs w:val="21"/>
        </w:rPr>
        <w:t xml:space="preserve"> wniosek zostaje wysłany do </w:t>
      </w:r>
      <w:r w:rsidR="00A95F10" w:rsidRPr="00800E77">
        <w:rPr>
          <w:szCs w:val="21"/>
        </w:rPr>
        <w:t xml:space="preserve">Zarządcy Rozliczeń S.A </w:t>
      </w:r>
      <w:r w:rsidRPr="00800E77">
        <w:rPr>
          <w:szCs w:val="21"/>
        </w:rPr>
        <w:t xml:space="preserve">i zmienia status na liście </w:t>
      </w:r>
      <w:r w:rsidR="00F1174D" w:rsidRPr="00800E77">
        <w:rPr>
          <w:szCs w:val="21"/>
        </w:rPr>
        <w:t>wniosków</w:t>
      </w:r>
      <w:r w:rsidR="00A95F10" w:rsidRPr="00800E77">
        <w:rPr>
          <w:szCs w:val="21"/>
        </w:rPr>
        <w:t xml:space="preserve"> </w:t>
      </w:r>
      <w:r w:rsidRPr="00800E77">
        <w:rPr>
          <w:szCs w:val="21"/>
        </w:rPr>
        <w:t xml:space="preserve">na </w:t>
      </w:r>
      <w:r w:rsidRPr="00800E77">
        <w:rPr>
          <w:b/>
          <w:bCs/>
          <w:szCs w:val="21"/>
        </w:rPr>
        <w:t>ZŁOŻONY.</w:t>
      </w:r>
      <w:r w:rsidRPr="00800E77">
        <w:rPr>
          <w:szCs w:val="21"/>
        </w:rPr>
        <w:t xml:space="preserve"> </w:t>
      </w:r>
    </w:p>
    <w:p w14:paraId="3F984587" w14:textId="7C4C8901" w:rsidR="000F6047" w:rsidRDefault="00214716" w:rsidP="009E7F54">
      <w:pPr>
        <w:tabs>
          <w:tab w:val="left" w:pos="3130"/>
        </w:tabs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1F30D7DD" wp14:editId="3B47B81B">
            <wp:extent cx="5760720" cy="21717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F841" w14:textId="517CBFE3" w:rsidR="001D2775" w:rsidRPr="00B775DC" w:rsidRDefault="001D2775" w:rsidP="001D2775">
      <w:pPr>
        <w:rPr>
          <w:i/>
          <w:iCs/>
          <w:sz w:val="16"/>
          <w:szCs w:val="16"/>
        </w:rPr>
      </w:pPr>
      <w:r w:rsidRPr="00B775DC">
        <w:rPr>
          <w:i/>
          <w:iCs/>
          <w:sz w:val="16"/>
          <w:szCs w:val="16"/>
        </w:rPr>
        <w:t xml:space="preserve">Rysunek </w:t>
      </w:r>
      <w:r>
        <w:rPr>
          <w:i/>
          <w:iCs/>
          <w:sz w:val="16"/>
          <w:szCs w:val="16"/>
        </w:rPr>
        <w:t>13</w:t>
      </w:r>
      <w:r w:rsidRPr="00B775DC">
        <w:rPr>
          <w:i/>
          <w:iCs/>
          <w:sz w:val="16"/>
          <w:szCs w:val="16"/>
        </w:rPr>
        <w:t xml:space="preserve">: </w:t>
      </w:r>
      <w:r>
        <w:rPr>
          <w:i/>
          <w:iCs/>
          <w:sz w:val="16"/>
          <w:szCs w:val="16"/>
        </w:rPr>
        <w:t>Widok wniosku ze statusem złożony</w:t>
      </w:r>
    </w:p>
    <w:sectPr w:rsidR="001D2775" w:rsidRPr="00B775DC" w:rsidSect="00024D46">
      <w:footerReference w:type="default" r:id="rId3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E87C" w14:textId="77777777" w:rsidR="00A028C3" w:rsidRDefault="00A028C3" w:rsidP="00024D46">
      <w:pPr>
        <w:spacing w:after="0" w:line="240" w:lineRule="auto"/>
      </w:pPr>
      <w:r>
        <w:separator/>
      </w:r>
    </w:p>
  </w:endnote>
  <w:endnote w:type="continuationSeparator" w:id="0">
    <w:p w14:paraId="012E3263" w14:textId="77777777" w:rsidR="00A028C3" w:rsidRDefault="00A028C3" w:rsidP="0002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leto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Soleto">
    <w:altName w:val="Arial Narrow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to Medium">
    <w:altName w:val="Calibri"/>
    <w:charset w:val="EE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064491"/>
      <w:docPartObj>
        <w:docPartGallery w:val="Page Numbers (Bottom of Page)"/>
        <w:docPartUnique/>
      </w:docPartObj>
    </w:sdtPr>
    <w:sdtEndPr/>
    <w:sdtContent>
      <w:p w14:paraId="177191E2" w14:textId="3B584397" w:rsidR="00FC09A5" w:rsidRDefault="00FC09A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82">
          <w:rPr>
            <w:noProof/>
          </w:rPr>
          <w:t>2</w:t>
        </w:r>
        <w:r>
          <w:fldChar w:fldCharType="end"/>
        </w:r>
      </w:p>
    </w:sdtContent>
  </w:sdt>
  <w:p w14:paraId="7AF63DF9" w14:textId="77777777" w:rsidR="00FC09A5" w:rsidRDefault="00FC0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0A54" w14:textId="77777777" w:rsidR="00A028C3" w:rsidRDefault="00A028C3" w:rsidP="00024D46">
      <w:pPr>
        <w:spacing w:after="0" w:line="240" w:lineRule="auto"/>
      </w:pPr>
      <w:r>
        <w:separator/>
      </w:r>
    </w:p>
  </w:footnote>
  <w:footnote w:type="continuationSeparator" w:id="0">
    <w:p w14:paraId="251CFCDF" w14:textId="77777777" w:rsidR="00A028C3" w:rsidRDefault="00A028C3" w:rsidP="0002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5A7"/>
    <w:multiLevelType w:val="hybridMultilevel"/>
    <w:tmpl w:val="0330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C3D"/>
    <w:multiLevelType w:val="hybridMultilevel"/>
    <w:tmpl w:val="91E4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DEC"/>
    <w:multiLevelType w:val="hybridMultilevel"/>
    <w:tmpl w:val="35D2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3BCF"/>
    <w:multiLevelType w:val="hybridMultilevel"/>
    <w:tmpl w:val="D8A828CE"/>
    <w:lvl w:ilvl="0" w:tplc="AF84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32C4"/>
    <w:multiLevelType w:val="hybridMultilevel"/>
    <w:tmpl w:val="A944099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0AF437F"/>
    <w:multiLevelType w:val="hybridMultilevel"/>
    <w:tmpl w:val="6988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10AB"/>
    <w:multiLevelType w:val="hybridMultilevel"/>
    <w:tmpl w:val="6658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D0A"/>
    <w:multiLevelType w:val="hybridMultilevel"/>
    <w:tmpl w:val="08ECC082"/>
    <w:lvl w:ilvl="0" w:tplc="AF84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01D58"/>
    <w:multiLevelType w:val="hybridMultilevel"/>
    <w:tmpl w:val="F5B269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A5D06D6"/>
    <w:multiLevelType w:val="hybridMultilevel"/>
    <w:tmpl w:val="FC8E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7BB8"/>
    <w:multiLevelType w:val="hybridMultilevel"/>
    <w:tmpl w:val="4EAEC0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A47E7A"/>
    <w:multiLevelType w:val="hybridMultilevel"/>
    <w:tmpl w:val="435204AE"/>
    <w:lvl w:ilvl="0" w:tplc="AF84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AC8"/>
    <w:multiLevelType w:val="hybridMultilevel"/>
    <w:tmpl w:val="DA88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070F3"/>
    <w:multiLevelType w:val="hybridMultilevel"/>
    <w:tmpl w:val="9F7AA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E5218"/>
    <w:multiLevelType w:val="hybridMultilevel"/>
    <w:tmpl w:val="62749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F44DB"/>
    <w:multiLevelType w:val="hybridMultilevel"/>
    <w:tmpl w:val="740A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110B8"/>
    <w:multiLevelType w:val="hybridMultilevel"/>
    <w:tmpl w:val="1E4A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82881"/>
    <w:multiLevelType w:val="hybridMultilevel"/>
    <w:tmpl w:val="53707DC6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32CF6503"/>
    <w:multiLevelType w:val="hybridMultilevel"/>
    <w:tmpl w:val="FF6A2A30"/>
    <w:lvl w:ilvl="0" w:tplc="AF84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B61A4"/>
    <w:multiLevelType w:val="hybridMultilevel"/>
    <w:tmpl w:val="3DCE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E0EBE"/>
    <w:multiLevelType w:val="hybridMultilevel"/>
    <w:tmpl w:val="7F10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201"/>
    <w:multiLevelType w:val="hybridMultilevel"/>
    <w:tmpl w:val="3D36B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73418"/>
    <w:multiLevelType w:val="hybridMultilevel"/>
    <w:tmpl w:val="5426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13EF1"/>
    <w:multiLevelType w:val="hybridMultilevel"/>
    <w:tmpl w:val="B234E1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8FD50AD"/>
    <w:multiLevelType w:val="hybridMultilevel"/>
    <w:tmpl w:val="535C6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36BB"/>
    <w:multiLevelType w:val="hybridMultilevel"/>
    <w:tmpl w:val="01E0632C"/>
    <w:lvl w:ilvl="0" w:tplc="F1E69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1C2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34001C4"/>
    <w:multiLevelType w:val="hybridMultilevel"/>
    <w:tmpl w:val="D39CB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76BCC"/>
    <w:multiLevelType w:val="hybridMultilevel"/>
    <w:tmpl w:val="6D68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7190C"/>
    <w:multiLevelType w:val="hybridMultilevel"/>
    <w:tmpl w:val="FEFA48F6"/>
    <w:lvl w:ilvl="0" w:tplc="F1E69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6D16"/>
    <w:multiLevelType w:val="hybridMultilevel"/>
    <w:tmpl w:val="5A38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E0E8C"/>
    <w:multiLevelType w:val="hybridMultilevel"/>
    <w:tmpl w:val="A8F2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61419"/>
    <w:multiLevelType w:val="hybridMultilevel"/>
    <w:tmpl w:val="70CC9D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35EBF"/>
    <w:multiLevelType w:val="hybridMultilevel"/>
    <w:tmpl w:val="2E3050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A525B"/>
    <w:multiLevelType w:val="hybridMultilevel"/>
    <w:tmpl w:val="BCA6E3D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7A86373"/>
    <w:multiLevelType w:val="hybridMultilevel"/>
    <w:tmpl w:val="AABED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70C3"/>
    <w:multiLevelType w:val="hybridMultilevel"/>
    <w:tmpl w:val="8D20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A402D"/>
    <w:multiLevelType w:val="hybridMultilevel"/>
    <w:tmpl w:val="640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14D40"/>
    <w:multiLevelType w:val="hybridMultilevel"/>
    <w:tmpl w:val="C0FAE0BA"/>
    <w:lvl w:ilvl="0" w:tplc="AF84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E05"/>
    <w:multiLevelType w:val="hybridMultilevel"/>
    <w:tmpl w:val="435204AE"/>
    <w:lvl w:ilvl="0" w:tplc="AF84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26CE6"/>
    <w:multiLevelType w:val="hybridMultilevel"/>
    <w:tmpl w:val="158A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A4440"/>
    <w:multiLevelType w:val="hybridMultilevel"/>
    <w:tmpl w:val="3A74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33FF1"/>
    <w:multiLevelType w:val="hybridMultilevel"/>
    <w:tmpl w:val="85929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00AFF"/>
    <w:multiLevelType w:val="hybridMultilevel"/>
    <w:tmpl w:val="FE3A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84A5B"/>
    <w:multiLevelType w:val="hybridMultilevel"/>
    <w:tmpl w:val="A7B2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A0BBB"/>
    <w:multiLevelType w:val="hybridMultilevel"/>
    <w:tmpl w:val="A49E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D53E0"/>
    <w:multiLevelType w:val="hybridMultilevel"/>
    <w:tmpl w:val="04D249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C4CDA"/>
    <w:multiLevelType w:val="hybridMultilevel"/>
    <w:tmpl w:val="146E3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41"/>
  </w:num>
  <w:num w:numId="5">
    <w:abstractNumId w:val="23"/>
  </w:num>
  <w:num w:numId="6">
    <w:abstractNumId w:val="8"/>
  </w:num>
  <w:num w:numId="7">
    <w:abstractNumId w:val="4"/>
  </w:num>
  <w:num w:numId="8">
    <w:abstractNumId w:val="17"/>
  </w:num>
  <w:num w:numId="9">
    <w:abstractNumId w:val="28"/>
  </w:num>
  <w:num w:numId="10">
    <w:abstractNumId w:val="19"/>
  </w:num>
  <w:num w:numId="11">
    <w:abstractNumId w:val="12"/>
  </w:num>
  <w:num w:numId="12">
    <w:abstractNumId w:val="45"/>
  </w:num>
  <w:num w:numId="13">
    <w:abstractNumId w:val="2"/>
  </w:num>
  <w:num w:numId="14">
    <w:abstractNumId w:val="34"/>
  </w:num>
  <w:num w:numId="15">
    <w:abstractNumId w:val="22"/>
  </w:num>
  <w:num w:numId="16">
    <w:abstractNumId w:val="9"/>
  </w:num>
  <w:num w:numId="17">
    <w:abstractNumId w:val="16"/>
  </w:num>
  <w:num w:numId="18">
    <w:abstractNumId w:val="40"/>
  </w:num>
  <w:num w:numId="19">
    <w:abstractNumId w:val="1"/>
  </w:num>
  <w:num w:numId="20">
    <w:abstractNumId w:val="37"/>
  </w:num>
  <w:num w:numId="21">
    <w:abstractNumId w:val="20"/>
  </w:num>
  <w:num w:numId="22">
    <w:abstractNumId w:val="0"/>
  </w:num>
  <w:num w:numId="23">
    <w:abstractNumId w:val="36"/>
  </w:num>
  <w:num w:numId="24">
    <w:abstractNumId w:val="13"/>
  </w:num>
  <w:num w:numId="25">
    <w:abstractNumId w:val="43"/>
  </w:num>
  <w:num w:numId="26">
    <w:abstractNumId w:val="35"/>
  </w:num>
  <w:num w:numId="27">
    <w:abstractNumId w:val="30"/>
  </w:num>
  <w:num w:numId="28">
    <w:abstractNumId w:val="29"/>
  </w:num>
  <w:num w:numId="29">
    <w:abstractNumId w:val="7"/>
  </w:num>
  <w:num w:numId="30">
    <w:abstractNumId w:val="3"/>
  </w:num>
  <w:num w:numId="31">
    <w:abstractNumId w:val="39"/>
  </w:num>
  <w:num w:numId="32">
    <w:abstractNumId w:val="11"/>
  </w:num>
  <w:num w:numId="33">
    <w:abstractNumId w:val="18"/>
  </w:num>
  <w:num w:numId="34">
    <w:abstractNumId w:val="38"/>
  </w:num>
  <w:num w:numId="35">
    <w:abstractNumId w:val="5"/>
  </w:num>
  <w:num w:numId="36">
    <w:abstractNumId w:val="25"/>
  </w:num>
  <w:num w:numId="37">
    <w:abstractNumId w:val="24"/>
  </w:num>
  <w:num w:numId="38">
    <w:abstractNumId w:val="46"/>
  </w:num>
  <w:num w:numId="39">
    <w:abstractNumId w:val="26"/>
  </w:num>
  <w:num w:numId="40">
    <w:abstractNumId w:val="10"/>
  </w:num>
  <w:num w:numId="41">
    <w:abstractNumId w:val="14"/>
  </w:num>
  <w:num w:numId="42">
    <w:abstractNumId w:val="33"/>
  </w:num>
  <w:num w:numId="43">
    <w:abstractNumId w:val="32"/>
  </w:num>
  <w:num w:numId="44">
    <w:abstractNumId w:val="47"/>
  </w:num>
  <w:num w:numId="45">
    <w:abstractNumId w:val="21"/>
  </w:num>
  <w:num w:numId="46">
    <w:abstractNumId w:val="42"/>
  </w:num>
  <w:num w:numId="47">
    <w:abstractNumId w:val="4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C9"/>
    <w:rsid w:val="0000073C"/>
    <w:rsid w:val="00000E0B"/>
    <w:rsid w:val="00001BBC"/>
    <w:rsid w:val="000043C6"/>
    <w:rsid w:val="00005BE4"/>
    <w:rsid w:val="000119F2"/>
    <w:rsid w:val="0001428A"/>
    <w:rsid w:val="00024D46"/>
    <w:rsid w:val="00025DF5"/>
    <w:rsid w:val="0002716B"/>
    <w:rsid w:val="00030071"/>
    <w:rsid w:val="00030285"/>
    <w:rsid w:val="00033302"/>
    <w:rsid w:val="00034B20"/>
    <w:rsid w:val="000350A1"/>
    <w:rsid w:val="0004260D"/>
    <w:rsid w:val="000516F8"/>
    <w:rsid w:val="0005187B"/>
    <w:rsid w:val="000547BD"/>
    <w:rsid w:val="00075BBD"/>
    <w:rsid w:val="000801B0"/>
    <w:rsid w:val="00083151"/>
    <w:rsid w:val="000931EF"/>
    <w:rsid w:val="0009494E"/>
    <w:rsid w:val="000A2203"/>
    <w:rsid w:val="000B072E"/>
    <w:rsid w:val="000B4D5E"/>
    <w:rsid w:val="000B546B"/>
    <w:rsid w:val="000B59D4"/>
    <w:rsid w:val="000B62BE"/>
    <w:rsid w:val="000B64FA"/>
    <w:rsid w:val="000C7599"/>
    <w:rsid w:val="000C7C5C"/>
    <w:rsid w:val="000D3CA7"/>
    <w:rsid w:val="000D67AC"/>
    <w:rsid w:val="000D68FD"/>
    <w:rsid w:val="000E5967"/>
    <w:rsid w:val="000E5DDC"/>
    <w:rsid w:val="000F0F7A"/>
    <w:rsid w:val="000F6047"/>
    <w:rsid w:val="000F797E"/>
    <w:rsid w:val="00114251"/>
    <w:rsid w:val="00120BB0"/>
    <w:rsid w:val="00121C4D"/>
    <w:rsid w:val="00134A96"/>
    <w:rsid w:val="001372EA"/>
    <w:rsid w:val="00137548"/>
    <w:rsid w:val="00137FCC"/>
    <w:rsid w:val="00140480"/>
    <w:rsid w:val="001409FB"/>
    <w:rsid w:val="00142249"/>
    <w:rsid w:val="001426DE"/>
    <w:rsid w:val="00146807"/>
    <w:rsid w:val="00150F83"/>
    <w:rsid w:val="00151497"/>
    <w:rsid w:val="00155EC3"/>
    <w:rsid w:val="001619FC"/>
    <w:rsid w:val="001621DC"/>
    <w:rsid w:val="001630CB"/>
    <w:rsid w:val="00180471"/>
    <w:rsid w:val="0018156E"/>
    <w:rsid w:val="00185EA7"/>
    <w:rsid w:val="001862D5"/>
    <w:rsid w:val="00191A6D"/>
    <w:rsid w:val="00195159"/>
    <w:rsid w:val="001957C9"/>
    <w:rsid w:val="00197FB1"/>
    <w:rsid w:val="001A258F"/>
    <w:rsid w:val="001A3F4E"/>
    <w:rsid w:val="001A68B9"/>
    <w:rsid w:val="001B1951"/>
    <w:rsid w:val="001B37CF"/>
    <w:rsid w:val="001B4F16"/>
    <w:rsid w:val="001C430D"/>
    <w:rsid w:val="001C4B34"/>
    <w:rsid w:val="001C4C56"/>
    <w:rsid w:val="001C5379"/>
    <w:rsid w:val="001D0790"/>
    <w:rsid w:val="001D2775"/>
    <w:rsid w:val="001D27CC"/>
    <w:rsid w:val="001D6E12"/>
    <w:rsid w:val="001E1391"/>
    <w:rsid w:val="001E3750"/>
    <w:rsid w:val="001F0223"/>
    <w:rsid w:val="00201585"/>
    <w:rsid w:val="002017BC"/>
    <w:rsid w:val="00204E83"/>
    <w:rsid w:val="002116BA"/>
    <w:rsid w:val="002130D7"/>
    <w:rsid w:val="0021322C"/>
    <w:rsid w:val="00214716"/>
    <w:rsid w:val="0021495D"/>
    <w:rsid w:val="00214F2F"/>
    <w:rsid w:val="002151BF"/>
    <w:rsid w:val="0021764F"/>
    <w:rsid w:val="00221040"/>
    <w:rsid w:val="002245D7"/>
    <w:rsid w:val="0023296E"/>
    <w:rsid w:val="0023338E"/>
    <w:rsid w:val="00241585"/>
    <w:rsid w:val="0024509B"/>
    <w:rsid w:val="00252205"/>
    <w:rsid w:val="00254172"/>
    <w:rsid w:val="00257F1C"/>
    <w:rsid w:val="002722CB"/>
    <w:rsid w:val="00274C56"/>
    <w:rsid w:val="00275F2C"/>
    <w:rsid w:val="002826BA"/>
    <w:rsid w:val="00284309"/>
    <w:rsid w:val="002866B2"/>
    <w:rsid w:val="00286BFB"/>
    <w:rsid w:val="002A5114"/>
    <w:rsid w:val="002B3139"/>
    <w:rsid w:val="002B43F4"/>
    <w:rsid w:val="002B702D"/>
    <w:rsid w:val="002C0256"/>
    <w:rsid w:val="002C1EE2"/>
    <w:rsid w:val="002C4256"/>
    <w:rsid w:val="002C43C1"/>
    <w:rsid w:val="002C7A4C"/>
    <w:rsid w:val="002D13AE"/>
    <w:rsid w:val="002D28D2"/>
    <w:rsid w:val="002D5ACC"/>
    <w:rsid w:val="002E0B8F"/>
    <w:rsid w:val="002E12D4"/>
    <w:rsid w:val="002E3DA8"/>
    <w:rsid w:val="002E6319"/>
    <w:rsid w:val="002F476F"/>
    <w:rsid w:val="002F73ED"/>
    <w:rsid w:val="00310249"/>
    <w:rsid w:val="003169F5"/>
    <w:rsid w:val="00317A26"/>
    <w:rsid w:val="0032225A"/>
    <w:rsid w:val="003345C9"/>
    <w:rsid w:val="00334635"/>
    <w:rsid w:val="00343F3D"/>
    <w:rsid w:val="00343F76"/>
    <w:rsid w:val="00344F1E"/>
    <w:rsid w:val="00345F23"/>
    <w:rsid w:val="0035019A"/>
    <w:rsid w:val="00355D85"/>
    <w:rsid w:val="003608C6"/>
    <w:rsid w:val="00361A39"/>
    <w:rsid w:val="00367EC5"/>
    <w:rsid w:val="00373189"/>
    <w:rsid w:val="0037418C"/>
    <w:rsid w:val="00381B5A"/>
    <w:rsid w:val="0038225C"/>
    <w:rsid w:val="00382E01"/>
    <w:rsid w:val="003874C4"/>
    <w:rsid w:val="00394B95"/>
    <w:rsid w:val="00394BAD"/>
    <w:rsid w:val="003A570C"/>
    <w:rsid w:val="003A70A0"/>
    <w:rsid w:val="003B6B9F"/>
    <w:rsid w:val="003C10BA"/>
    <w:rsid w:val="003C1328"/>
    <w:rsid w:val="003C312A"/>
    <w:rsid w:val="003C47EA"/>
    <w:rsid w:val="003C655F"/>
    <w:rsid w:val="003C796A"/>
    <w:rsid w:val="003E06CC"/>
    <w:rsid w:val="003F5DAD"/>
    <w:rsid w:val="003F612D"/>
    <w:rsid w:val="004010D7"/>
    <w:rsid w:val="00404328"/>
    <w:rsid w:val="004044B8"/>
    <w:rsid w:val="0040649E"/>
    <w:rsid w:val="004072C9"/>
    <w:rsid w:val="00414721"/>
    <w:rsid w:val="00421968"/>
    <w:rsid w:val="00426362"/>
    <w:rsid w:val="0043736F"/>
    <w:rsid w:val="004401C9"/>
    <w:rsid w:val="00440D9F"/>
    <w:rsid w:val="004430AE"/>
    <w:rsid w:val="0044737E"/>
    <w:rsid w:val="00453A58"/>
    <w:rsid w:val="0045440C"/>
    <w:rsid w:val="00454757"/>
    <w:rsid w:val="004573C8"/>
    <w:rsid w:val="0046032F"/>
    <w:rsid w:val="00462B5F"/>
    <w:rsid w:val="00472DD9"/>
    <w:rsid w:val="00474064"/>
    <w:rsid w:val="00475DCB"/>
    <w:rsid w:val="00480FC6"/>
    <w:rsid w:val="0048414E"/>
    <w:rsid w:val="004870A8"/>
    <w:rsid w:val="004873D7"/>
    <w:rsid w:val="00493988"/>
    <w:rsid w:val="00495C52"/>
    <w:rsid w:val="004A08A8"/>
    <w:rsid w:val="004A2607"/>
    <w:rsid w:val="004B2D8D"/>
    <w:rsid w:val="004B5D76"/>
    <w:rsid w:val="004B7CF2"/>
    <w:rsid w:val="004C0ADA"/>
    <w:rsid w:val="004C3354"/>
    <w:rsid w:val="004C4B4C"/>
    <w:rsid w:val="004D0394"/>
    <w:rsid w:val="004D13EC"/>
    <w:rsid w:val="004D6086"/>
    <w:rsid w:val="004D64D0"/>
    <w:rsid w:val="004E5FCA"/>
    <w:rsid w:val="004F1C55"/>
    <w:rsid w:val="004F4773"/>
    <w:rsid w:val="004F6764"/>
    <w:rsid w:val="005000D0"/>
    <w:rsid w:val="00506325"/>
    <w:rsid w:val="0051370A"/>
    <w:rsid w:val="0052551F"/>
    <w:rsid w:val="00525936"/>
    <w:rsid w:val="00530170"/>
    <w:rsid w:val="0053618C"/>
    <w:rsid w:val="00537BCB"/>
    <w:rsid w:val="00537C77"/>
    <w:rsid w:val="00543C86"/>
    <w:rsid w:val="00545860"/>
    <w:rsid w:val="005472DF"/>
    <w:rsid w:val="00565291"/>
    <w:rsid w:val="00567090"/>
    <w:rsid w:val="0057473A"/>
    <w:rsid w:val="005804DF"/>
    <w:rsid w:val="00584726"/>
    <w:rsid w:val="0059162E"/>
    <w:rsid w:val="005A2987"/>
    <w:rsid w:val="005B115B"/>
    <w:rsid w:val="005B1CB0"/>
    <w:rsid w:val="005B4692"/>
    <w:rsid w:val="005B7568"/>
    <w:rsid w:val="005C1A03"/>
    <w:rsid w:val="005C4640"/>
    <w:rsid w:val="005D28E8"/>
    <w:rsid w:val="005D2C8C"/>
    <w:rsid w:val="005D4F07"/>
    <w:rsid w:val="005E1C08"/>
    <w:rsid w:val="005E760B"/>
    <w:rsid w:val="006003F4"/>
    <w:rsid w:val="006008B1"/>
    <w:rsid w:val="00604AEE"/>
    <w:rsid w:val="00612C35"/>
    <w:rsid w:val="00630AF7"/>
    <w:rsid w:val="00637A96"/>
    <w:rsid w:val="0064385F"/>
    <w:rsid w:val="006463A6"/>
    <w:rsid w:val="006512B1"/>
    <w:rsid w:val="00660E6F"/>
    <w:rsid w:val="00664030"/>
    <w:rsid w:val="00665252"/>
    <w:rsid w:val="00666509"/>
    <w:rsid w:val="006744B0"/>
    <w:rsid w:val="00680C0C"/>
    <w:rsid w:val="0068474F"/>
    <w:rsid w:val="00686502"/>
    <w:rsid w:val="006904B0"/>
    <w:rsid w:val="00692A55"/>
    <w:rsid w:val="00695BFB"/>
    <w:rsid w:val="006969AE"/>
    <w:rsid w:val="006973FD"/>
    <w:rsid w:val="006A1299"/>
    <w:rsid w:val="006A1DE6"/>
    <w:rsid w:val="006A1F31"/>
    <w:rsid w:val="006A41E1"/>
    <w:rsid w:val="006A6CE8"/>
    <w:rsid w:val="006B456A"/>
    <w:rsid w:val="006B6E61"/>
    <w:rsid w:val="006C1545"/>
    <w:rsid w:val="006C408A"/>
    <w:rsid w:val="006D31CD"/>
    <w:rsid w:val="006E4CF5"/>
    <w:rsid w:val="006E78F4"/>
    <w:rsid w:val="006F5A49"/>
    <w:rsid w:val="006F5E9C"/>
    <w:rsid w:val="007020DC"/>
    <w:rsid w:val="00702664"/>
    <w:rsid w:val="0070585E"/>
    <w:rsid w:val="00706653"/>
    <w:rsid w:val="0071058F"/>
    <w:rsid w:val="00711402"/>
    <w:rsid w:val="007134F0"/>
    <w:rsid w:val="007148EA"/>
    <w:rsid w:val="00716DC8"/>
    <w:rsid w:val="00720BFD"/>
    <w:rsid w:val="0072364D"/>
    <w:rsid w:val="00723FBE"/>
    <w:rsid w:val="007307B8"/>
    <w:rsid w:val="0073352B"/>
    <w:rsid w:val="00737D18"/>
    <w:rsid w:val="00741F9F"/>
    <w:rsid w:val="00742994"/>
    <w:rsid w:val="00745EEF"/>
    <w:rsid w:val="007469E7"/>
    <w:rsid w:val="007619C9"/>
    <w:rsid w:val="007626D0"/>
    <w:rsid w:val="007670F8"/>
    <w:rsid w:val="007671CF"/>
    <w:rsid w:val="00770E0F"/>
    <w:rsid w:val="0077165B"/>
    <w:rsid w:val="00772AC8"/>
    <w:rsid w:val="007731B8"/>
    <w:rsid w:val="0077321B"/>
    <w:rsid w:val="00773C79"/>
    <w:rsid w:val="00777FF3"/>
    <w:rsid w:val="00780EEC"/>
    <w:rsid w:val="00783277"/>
    <w:rsid w:val="007853BD"/>
    <w:rsid w:val="00796CB9"/>
    <w:rsid w:val="007A1F55"/>
    <w:rsid w:val="007A373E"/>
    <w:rsid w:val="007A7117"/>
    <w:rsid w:val="007B0B6B"/>
    <w:rsid w:val="007B70A0"/>
    <w:rsid w:val="007B7C79"/>
    <w:rsid w:val="007C69C9"/>
    <w:rsid w:val="007D3D02"/>
    <w:rsid w:val="007E3482"/>
    <w:rsid w:val="007E5C25"/>
    <w:rsid w:val="007E6F4B"/>
    <w:rsid w:val="007F055F"/>
    <w:rsid w:val="007F1022"/>
    <w:rsid w:val="00800AD6"/>
    <w:rsid w:val="00800E77"/>
    <w:rsid w:val="0080118A"/>
    <w:rsid w:val="008048EC"/>
    <w:rsid w:val="00817C17"/>
    <w:rsid w:val="0082595B"/>
    <w:rsid w:val="00834EA0"/>
    <w:rsid w:val="00837320"/>
    <w:rsid w:val="00850BD1"/>
    <w:rsid w:val="00855715"/>
    <w:rsid w:val="00862192"/>
    <w:rsid w:val="008713C0"/>
    <w:rsid w:val="00874D0D"/>
    <w:rsid w:val="00875B3B"/>
    <w:rsid w:val="00877ED0"/>
    <w:rsid w:val="00885F0A"/>
    <w:rsid w:val="00892826"/>
    <w:rsid w:val="00897658"/>
    <w:rsid w:val="008A2135"/>
    <w:rsid w:val="008A6275"/>
    <w:rsid w:val="008C4D5E"/>
    <w:rsid w:val="008C7C87"/>
    <w:rsid w:val="008D6433"/>
    <w:rsid w:val="008E0AD0"/>
    <w:rsid w:val="008E5F7F"/>
    <w:rsid w:val="008F3264"/>
    <w:rsid w:val="008F5F50"/>
    <w:rsid w:val="00901E9E"/>
    <w:rsid w:val="00906450"/>
    <w:rsid w:val="009074F9"/>
    <w:rsid w:val="009140E8"/>
    <w:rsid w:val="00914273"/>
    <w:rsid w:val="009156B4"/>
    <w:rsid w:val="00921E6F"/>
    <w:rsid w:val="00925B34"/>
    <w:rsid w:val="009263CD"/>
    <w:rsid w:val="00927E0E"/>
    <w:rsid w:val="00930AE9"/>
    <w:rsid w:val="009317D3"/>
    <w:rsid w:val="00932DAA"/>
    <w:rsid w:val="009438A0"/>
    <w:rsid w:val="0094425E"/>
    <w:rsid w:val="009528B7"/>
    <w:rsid w:val="00980BAA"/>
    <w:rsid w:val="00982646"/>
    <w:rsid w:val="009853C3"/>
    <w:rsid w:val="009A25DF"/>
    <w:rsid w:val="009A2A26"/>
    <w:rsid w:val="009B3C2C"/>
    <w:rsid w:val="009B4B8E"/>
    <w:rsid w:val="009C0784"/>
    <w:rsid w:val="009D0CBA"/>
    <w:rsid w:val="009D7DD7"/>
    <w:rsid w:val="009E6460"/>
    <w:rsid w:val="009E7F54"/>
    <w:rsid w:val="009F14EC"/>
    <w:rsid w:val="00A00D0F"/>
    <w:rsid w:val="00A028C3"/>
    <w:rsid w:val="00A10907"/>
    <w:rsid w:val="00A13036"/>
    <w:rsid w:val="00A30FAB"/>
    <w:rsid w:val="00A37152"/>
    <w:rsid w:val="00A4138B"/>
    <w:rsid w:val="00A4139F"/>
    <w:rsid w:val="00A42458"/>
    <w:rsid w:val="00A451AB"/>
    <w:rsid w:val="00A51427"/>
    <w:rsid w:val="00A52534"/>
    <w:rsid w:val="00A5733A"/>
    <w:rsid w:val="00A621FF"/>
    <w:rsid w:val="00A6756C"/>
    <w:rsid w:val="00A7216E"/>
    <w:rsid w:val="00A75E76"/>
    <w:rsid w:val="00A9292B"/>
    <w:rsid w:val="00A93092"/>
    <w:rsid w:val="00A94A46"/>
    <w:rsid w:val="00A95F10"/>
    <w:rsid w:val="00AA2FF8"/>
    <w:rsid w:val="00AA4F7C"/>
    <w:rsid w:val="00AA5B4A"/>
    <w:rsid w:val="00AA6B1B"/>
    <w:rsid w:val="00AC62FC"/>
    <w:rsid w:val="00AC7DCF"/>
    <w:rsid w:val="00AC7E44"/>
    <w:rsid w:val="00AD1151"/>
    <w:rsid w:val="00AD129B"/>
    <w:rsid w:val="00AE269B"/>
    <w:rsid w:val="00AE7E7A"/>
    <w:rsid w:val="00AF2044"/>
    <w:rsid w:val="00AF54AB"/>
    <w:rsid w:val="00AF66A5"/>
    <w:rsid w:val="00AF7D60"/>
    <w:rsid w:val="00B00D12"/>
    <w:rsid w:val="00B019A5"/>
    <w:rsid w:val="00B0583F"/>
    <w:rsid w:val="00B109CC"/>
    <w:rsid w:val="00B12A2B"/>
    <w:rsid w:val="00B14FB1"/>
    <w:rsid w:val="00B336F5"/>
    <w:rsid w:val="00B379FB"/>
    <w:rsid w:val="00B41033"/>
    <w:rsid w:val="00B42F89"/>
    <w:rsid w:val="00B4711F"/>
    <w:rsid w:val="00B63D27"/>
    <w:rsid w:val="00B67B3F"/>
    <w:rsid w:val="00B77630"/>
    <w:rsid w:val="00B807D1"/>
    <w:rsid w:val="00B86B69"/>
    <w:rsid w:val="00B973C0"/>
    <w:rsid w:val="00BB1318"/>
    <w:rsid w:val="00BC23FA"/>
    <w:rsid w:val="00BC57FF"/>
    <w:rsid w:val="00BD5E78"/>
    <w:rsid w:val="00BF17E1"/>
    <w:rsid w:val="00C061ED"/>
    <w:rsid w:val="00C141C9"/>
    <w:rsid w:val="00C2014E"/>
    <w:rsid w:val="00C2042B"/>
    <w:rsid w:val="00C20807"/>
    <w:rsid w:val="00C21CFC"/>
    <w:rsid w:val="00C26115"/>
    <w:rsid w:val="00C3584C"/>
    <w:rsid w:val="00C36BEB"/>
    <w:rsid w:val="00C37E0F"/>
    <w:rsid w:val="00C42C0C"/>
    <w:rsid w:val="00C43356"/>
    <w:rsid w:val="00C45AEC"/>
    <w:rsid w:val="00C45FC5"/>
    <w:rsid w:val="00C47A73"/>
    <w:rsid w:val="00C47B07"/>
    <w:rsid w:val="00C50228"/>
    <w:rsid w:val="00C52722"/>
    <w:rsid w:val="00C5467A"/>
    <w:rsid w:val="00C55F7F"/>
    <w:rsid w:val="00C57C9F"/>
    <w:rsid w:val="00C62174"/>
    <w:rsid w:val="00C6726B"/>
    <w:rsid w:val="00C73FC3"/>
    <w:rsid w:val="00C75B51"/>
    <w:rsid w:val="00C81E2B"/>
    <w:rsid w:val="00C825AC"/>
    <w:rsid w:val="00C847ED"/>
    <w:rsid w:val="00CA0768"/>
    <w:rsid w:val="00CA2669"/>
    <w:rsid w:val="00CA3DA3"/>
    <w:rsid w:val="00CA6668"/>
    <w:rsid w:val="00CB50DB"/>
    <w:rsid w:val="00CC36B1"/>
    <w:rsid w:val="00CC5654"/>
    <w:rsid w:val="00CC7A85"/>
    <w:rsid w:val="00CD2C14"/>
    <w:rsid w:val="00CE7075"/>
    <w:rsid w:val="00CF052B"/>
    <w:rsid w:val="00CF6DDB"/>
    <w:rsid w:val="00D05818"/>
    <w:rsid w:val="00D06228"/>
    <w:rsid w:val="00D0783A"/>
    <w:rsid w:val="00D11735"/>
    <w:rsid w:val="00D22656"/>
    <w:rsid w:val="00D24492"/>
    <w:rsid w:val="00D2757E"/>
    <w:rsid w:val="00D313FC"/>
    <w:rsid w:val="00D4078D"/>
    <w:rsid w:val="00D44E0C"/>
    <w:rsid w:val="00D47350"/>
    <w:rsid w:val="00D47BC2"/>
    <w:rsid w:val="00D51311"/>
    <w:rsid w:val="00D545BF"/>
    <w:rsid w:val="00D63267"/>
    <w:rsid w:val="00D63EF1"/>
    <w:rsid w:val="00D6493D"/>
    <w:rsid w:val="00D65027"/>
    <w:rsid w:val="00D67BF2"/>
    <w:rsid w:val="00D705F3"/>
    <w:rsid w:val="00D70DE8"/>
    <w:rsid w:val="00D76BD5"/>
    <w:rsid w:val="00D853B6"/>
    <w:rsid w:val="00D90081"/>
    <w:rsid w:val="00DA2EB2"/>
    <w:rsid w:val="00DA565F"/>
    <w:rsid w:val="00DB69E9"/>
    <w:rsid w:val="00DC1F97"/>
    <w:rsid w:val="00DC5941"/>
    <w:rsid w:val="00DC5DF3"/>
    <w:rsid w:val="00DC6F41"/>
    <w:rsid w:val="00DD0011"/>
    <w:rsid w:val="00DD0925"/>
    <w:rsid w:val="00DE0439"/>
    <w:rsid w:val="00DE226B"/>
    <w:rsid w:val="00DE3DEE"/>
    <w:rsid w:val="00DE4484"/>
    <w:rsid w:val="00E01A81"/>
    <w:rsid w:val="00E01D9E"/>
    <w:rsid w:val="00E02EB3"/>
    <w:rsid w:val="00E03CF3"/>
    <w:rsid w:val="00E03F91"/>
    <w:rsid w:val="00E047A3"/>
    <w:rsid w:val="00E1055B"/>
    <w:rsid w:val="00E112F5"/>
    <w:rsid w:val="00E11A12"/>
    <w:rsid w:val="00E143FB"/>
    <w:rsid w:val="00E1456C"/>
    <w:rsid w:val="00E16348"/>
    <w:rsid w:val="00E4075E"/>
    <w:rsid w:val="00E43D92"/>
    <w:rsid w:val="00E516AA"/>
    <w:rsid w:val="00E51BD7"/>
    <w:rsid w:val="00E55AEF"/>
    <w:rsid w:val="00E576B5"/>
    <w:rsid w:val="00E6213D"/>
    <w:rsid w:val="00E64360"/>
    <w:rsid w:val="00E66B60"/>
    <w:rsid w:val="00E67DF1"/>
    <w:rsid w:val="00E7200F"/>
    <w:rsid w:val="00E72F38"/>
    <w:rsid w:val="00E74A3C"/>
    <w:rsid w:val="00E7521C"/>
    <w:rsid w:val="00E858A6"/>
    <w:rsid w:val="00E93718"/>
    <w:rsid w:val="00E96D2C"/>
    <w:rsid w:val="00EA4506"/>
    <w:rsid w:val="00EA4A42"/>
    <w:rsid w:val="00EB0F8F"/>
    <w:rsid w:val="00EB5D25"/>
    <w:rsid w:val="00EC0DF1"/>
    <w:rsid w:val="00EC3DD5"/>
    <w:rsid w:val="00EC43BE"/>
    <w:rsid w:val="00ED3F66"/>
    <w:rsid w:val="00EE31E4"/>
    <w:rsid w:val="00EE7E59"/>
    <w:rsid w:val="00F027ED"/>
    <w:rsid w:val="00F03B5E"/>
    <w:rsid w:val="00F04462"/>
    <w:rsid w:val="00F1174D"/>
    <w:rsid w:val="00F11BA6"/>
    <w:rsid w:val="00F140C1"/>
    <w:rsid w:val="00F20DEF"/>
    <w:rsid w:val="00F263CA"/>
    <w:rsid w:val="00F52559"/>
    <w:rsid w:val="00F52CBE"/>
    <w:rsid w:val="00F52CE8"/>
    <w:rsid w:val="00F537E7"/>
    <w:rsid w:val="00F53DCB"/>
    <w:rsid w:val="00F550D6"/>
    <w:rsid w:val="00F65194"/>
    <w:rsid w:val="00F72D2D"/>
    <w:rsid w:val="00F772D3"/>
    <w:rsid w:val="00F810ED"/>
    <w:rsid w:val="00F81B9F"/>
    <w:rsid w:val="00F912D6"/>
    <w:rsid w:val="00FC02B2"/>
    <w:rsid w:val="00FC09A5"/>
    <w:rsid w:val="00FC0BE3"/>
    <w:rsid w:val="00FC57E1"/>
    <w:rsid w:val="00FC76F1"/>
    <w:rsid w:val="00FC79FB"/>
    <w:rsid w:val="00FD5204"/>
    <w:rsid w:val="00FE5556"/>
    <w:rsid w:val="00FE630E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10A5B"/>
  <w15:chartTrackingRefBased/>
  <w15:docId w15:val="{1759676D-A97F-4544-9365-4719ADE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4C"/>
    <w:rPr>
      <w:rFonts w:ascii="Roboto Light" w:hAnsi="Roboto Light"/>
      <w:color w:val="767171" w:themeColor="background2" w:themeShade="8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092"/>
    <w:pPr>
      <w:keepNext/>
      <w:keepLines/>
      <w:spacing w:before="40" w:after="0"/>
      <w:outlineLvl w:val="1"/>
    </w:pPr>
    <w:rPr>
      <w:rFonts w:ascii="Soleto Light" w:eastAsiaTheme="majorEastAsia" w:hAnsi="Soleto Light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3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2">
    <w:name w:val="HEADER2"/>
    <w:basedOn w:val="Nagwek2"/>
    <w:link w:val="HEADER2Znak"/>
    <w:qFormat/>
    <w:rsid w:val="002D13AE"/>
    <w:pPr>
      <w:spacing w:before="100" w:beforeAutospacing="1" w:after="100" w:afterAutospacing="1" w:line="240" w:lineRule="auto"/>
    </w:pPr>
    <w:rPr>
      <w:rFonts w:ascii="Soleto" w:hAnsi="Soleto"/>
      <w:color w:val="00B0F0"/>
      <w:sz w:val="36"/>
    </w:rPr>
  </w:style>
  <w:style w:type="character" w:customStyle="1" w:styleId="HEADER2Znak">
    <w:name w:val="HEADER2 Znak"/>
    <w:basedOn w:val="Domylnaczcionkaakapitu"/>
    <w:link w:val="HEADER2"/>
    <w:rsid w:val="002D13AE"/>
    <w:rPr>
      <w:rFonts w:ascii="Soleto" w:eastAsiaTheme="majorEastAsia" w:hAnsi="Soleto" w:cstheme="majorBidi"/>
      <w:color w:val="00B0F0"/>
      <w:sz w:val="36"/>
      <w:szCs w:val="26"/>
    </w:rPr>
  </w:style>
  <w:style w:type="paragraph" w:customStyle="1" w:styleId="HEADER1">
    <w:name w:val="HEADER1"/>
    <w:basedOn w:val="Normalny"/>
    <w:link w:val="HEADER1Znak"/>
    <w:qFormat/>
    <w:rsid w:val="00921E6F"/>
    <w:pPr>
      <w:spacing w:after="200" w:line="276" w:lineRule="auto"/>
      <w:jc w:val="right"/>
    </w:pPr>
    <w:rPr>
      <w:rFonts w:ascii="Soleto" w:hAnsi="Soleto"/>
      <w:b/>
      <w:color w:val="008ECA"/>
      <w:sz w:val="72"/>
      <w:szCs w:val="72"/>
    </w:rPr>
  </w:style>
  <w:style w:type="character" w:customStyle="1" w:styleId="HEADER1Znak">
    <w:name w:val="HEADER1 Znak"/>
    <w:basedOn w:val="Domylnaczcionkaakapitu"/>
    <w:link w:val="HEADER1"/>
    <w:rsid w:val="00921E6F"/>
    <w:rPr>
      <w:rFonts w:ascii="Soleto" w:hAnsi="Soleto"/>
      <w:b/>
      <w:color w:val="008ECA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A93092"/>
    <w:rPr>
      <w:rFonts w:ascii="Soleto Light" w:eastAsiaTheme="majorEastAsia" w:hAnsi="Soleto Light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921E6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921E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921E6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1E6F"/>
  </w:style>
  <w:style w:type="paragraph" w:styleId="Legenda">
    <w:name w:val="caption"/>
    <w:basedOn w:val="Normalny"/>
    <w:next w:val="Normalny"/>
    <w:uiPriority w:val="35"/>
    <w:unhideWhenUsed/>
    <w:qFormat/>
    <w:rsid w:val="00C42C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C42C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4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24D46"/>
    <w:pPr>
      <w:outlineLvl w:val="9"/>
    </w:pPr>
    <w:rPr>
      <w:lang w:val="en-GB" w:eastAsia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024D46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024D4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D46"/>
    <w:rPr>
      <w:rFonts w:ascii="Roboto Light" w:hAnsi="Roboto Light"/>
      <w:color w:val="767171" w:themeColor="background2" w:themeShade="80"/>
      <w:sz w:val="21"/>
    </w:rPr>
  </w:style>
  <w:style w:type="paragraph" w:styleId="Stopka">
    <w:name w:val="footer"/>
    <w:basedOn w:val="Normalny"/>
    <w:link w:val="StopkaZnak"/>
    <w:uiPriority w:val="99"/>
    <w:unhideWhenUsed/>
    <w:rsid w:val="0002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46"/>
    <w:rPr>
      <w:rFonts w:ascii="Roboto Light" w:hAnsi="Roboto Light"/>
      <w:color w:val="767171" w:themeColor="background2" w:themeShade="8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A930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C36B1"/>
    <w:pPr>
      <w:spacing w:after="100"/>
    </w:pPr>
    <w:rPr>
      <w:rFonts w:asciiTheme="minorHAnsi" w:eastAsiaTheme="minorEastAsia" w:hAnsiTheme="minorHAnsi" w:cs="Times New Roman"/>
      <w:color w:val="auto"/>
      <w:sz w:val="22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unhideWhenUsed/>
    <w:rsid w:val="00CC36B1"/>
    <w:pPr>
      <w:spacing w:after="100"/>
      <w:ind w:left="440"/>
    </w:pPr>
    <w:rPr>
      <w:rFonts w:asciiTheme="minorHAnsi" w:eastAsiaTheme="minorEastAsia" w:hAnsiTheme="minorHAnsi" w:cs="Times New Roman"/>
      <w:color w:val="auto"/>
      <w:sz w:val="22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C25"/>
    <w:rPr>
      <w:rFonts w:ascii="Roboto Light" w:hAnsi="Roboto Light"/>
      <w:color w:val="767171" w:themeColor="background2" w:themeShade="8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25"/>
    <w:rPr>
      <w:rFonts w:ascii="Roboto Light" w:hAnsi="Roboto Light"/>
      <w:b/>
      <w:bCs/>
      <w:color w:val="767171" w:themeColor="background2" w:themeShade="8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C25"/>
    <w:rPr>
      <w:rFonts w:ascii="Segoe UI" w:hAnsi="Segoe UI" w:cs="Segoe UI"/>
      <w:color w:val="767171" w:themeColor="background2" w:themeShade="80"/>
      <w:sz w:val="18"/>
      <w:szCs w:val="18"/>
    </w:rPr>
  </w:style>
  <w:style w:type="table" w:styleId="Tabela-Siatka">
    <w:name w:val="Table Grid"/>
    <w:basedOn w:val="Standardowy"/>
    <w:uiPriority w:val="39"/>
    <w:rsid w:val="003F61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4F2F"/>
    <w:pPr>
      <w:spacing w:after="0" w:line="240" w:lineRule="auto"/>
    </w:pPr>
    <w:rPr>
      <w:rFonts w:ascii="Roboto Light" w:hAnsi="Roboto Light"/>
      <w:color w:val="767171" w:themeColor="background2" w:themeShade="80"/>
      <w:sz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228"/>
    <w:rPr>
      <w:rFonts w:ascii="Roboto Light" w:hAnsi="Roboto Light"/>
      <w:color w:val="767171" w:themeColor="background2" w:themeShade="8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2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rtal.zrsa.pl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hyperlink" Target="https://portal.zrs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F1E8-D8B7-4C4C-B14B-AC9CAC3A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Królikowski</dc:creator>
  <cp:keywords/>
  <dc:description/>
  <cp:lastModifiedBy>Stańczykowski Maciej</cp:lastModifiedBy>
  <cp:revision>4</cp:revision>
  <cp:lastPrinted>2019-12-10T13:13:00Z</cp:lastPrinted>
  <dcterms:created xsi:type="dcterms:W3CDTF">2019-12-10T13:12:00Z</dcterms:created>
  <dcterms:modified xsi:type="dcterms:W3CDTF">2019-12-10T13:13:00Z</dcterms:modified>
</cp:coreProperties>
</file>