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56EF" w14:textId="142A4801" w:rsidR="00DB7889" w:rsidRPr="00DB7889" w:rsidRDefault="00185360" w:rsidP="00185360">
      <w:pPr>
        <w:pStyle w:val="Akapitzlist"/>
        <w:ind w:left="360"/>
        <w:jc w:val="center"/>
        <w:rPr>
          <w:rFonts w:ascii="Times New Roman" w:hAnsi="Times New Roman" w:cs="Times New Roman"/>
          <w:b/>
          <w:bCs/>
        </w:rPr>
      </w:pPr>
      <w:r w:rsidRPr="00DB7889">
        <w:rPr>
          <w:rFonts w:ascii="Times New Roman" w:hAnsi="Times New Roman" w:cs="Times New Roman"/>
          <w:b/>
          <w:bCs/>
        </w:rPr>
        <w:t xml:space="preserve">INSTRUKCJA </w:t>
      </w:r>
      <w:r w:rsidR="00057049">
        <w:rPr>
          <w:rFonts w:ascii="Times New Roman" w:hAnsi="Times New Roman" w:cs="Times New Roman"/>
          <w:b/>
          <w:bCs/>
        </w:rPr>
        <w:t>SKŁ</w:t>
      </w:r>
      <w:r w:rsidR="00606EA2">
        <w:rPr>
          <w:rFonts w:ascii="Times New Roman" w:hAnsi="Times New Roman" w:cs="Times New Roman"/>
          <w:b/>
          <w:bCs/>
        </w:rPr>
        <w:t>A</w:t>
      </w:r>
      <w:r w:rsidR="00057049">
        <w:rPr>
          <w:rFonts w:ascii="Times New Roman" w:hAnsi="Times New Roman" w:cs="Times New Roman"/>
          <w:b/>
          <w:bCs/>
        </w:rPr>
        <w:t xml:space="preserve">DANIA </w:t>
      </w:r>
      <w:r w:rsidRPr="00DB7889">
        <w:rPr>
          <w:rFonts w:ascii="Times New Roman" w:hAnsi="Times New Roman" w:cs="Times New Roman"/>
          <w:b/>
          <w:bCs/>
        </w:rPr>
        <w:t>WNIOSK</w:t>
      </w:r>
      <w:r w:rsidR="00385237">
        <w:rPr>
          <w:rFonts w:ascii="Times New Roman" w:hAnsi="Times New Roman" w:cs="Times New Roman"/>
          <w:b/>
          <w:bCs/>
        </w:rPr>
        <w:t>ÓW</w:t>
      </w:r>
      <w:r w:rsidRPr="00DB7889">
        <w:rPr>
          <w:rFonts w:ascii="Times New Roman" w:hAnsi="Times New Roman" w:cs="Times New Roman"/>
          <w:b/>
          <w:bCs/>
        </w:rPr>
        <w:t xml:space="preserve"> O </w:t>
      </w:r>
      <w:r w:rsidR="00226B64">
        <w:rPr>
          <w:rFonts w:ascii="Times New Roman" w:hAnsi="Times New Roman" w:cs="Times New Roman"/>
          <w:b/>
          <w:bCs/>
        </w:rPr>
        <w:t>ROZLICZENIE REKOMPENSATY</w:t>
      </w:r>
      <w:r w:rsidR="00DB7889" w:rsidRPr="00DB7889">
        <w:rPr>
          <w:rFonts w:ascii="Times New Roman" w:hAnsi="Times New Roman" w:cs="Times New Roman"/>
          <w:b/>
          <w:bCs/>
        </w:rPr>
        <w:t>,</w:t>
      </w:r>
    </w:p>
    <w:p w14:paraId="3EBB8B81" w14:textId="3C2DB449" w:rsidR="00DB7889" w:rsidRPr="00DB7889" w:rsidRDefault="00DB7889" w:rsidP="00185360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889">
        <w:rPr>
          <w:rFonts w:ascii="Times New Roman" w:hAnsi="Times New Roman" w:cs="Times New Roman"/>
          <w:b/>
          <w:bCs/>
          <w:sz w:val="24"/>
          <w:szCs w:val="24"/>
        </w:rPr>
        <w:t>o któr</w:t>
      </w:r>
      <w:r w:rsidR="0001487D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DB7889">
        <w:rPr>
          <w:rFonts w:ascii="Times New Roman" w:hAnsi="Times New Roman" w:cs="Times New Roman"/>
          <w:b/>
          <w:bCs/>
          <w:sz w:val="24"/>
          <w:szCs w:val="24"/>
        </w:rPr>
        <w:t xml:space="preserve"> mowa w art. </w:t>
      </w:r>
      <w:r w:rsidR="003852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487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02166">
        <w:rPr>
          <w:rFonts w:ascii="Times New Roman" w:hAnsi="Times New Roman" w:cs="Times New Roman"/>
          <w:b/>
          <w:bCs/>
          <w:sz w:val="24"/>
          <w:szCs w:val="24"/>
        </w:rPr>
        <w:t xml:space="preserve"> ust. </w:t>
      </w:r>
      <w:r w:rsidR="00226B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1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5CB685" w14:textId="7A7AD443" w:rsidR="00DB7889" w:rsidRPr="00385237" w:rsidRDefault="001849A7" w:rsidP="00385237">
      <w:pPr>
        <w:pStyle w:val="Akapitzlis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B7889" w:rsidRPr="00393028">
        <w:rPr>
          <w:rFonts w:ascii="Times New Roman" w:hAnsi="Times New Roman" w:cs="Times New Roman"/>
        </w:rPr>
        <w:t>stawy z dnia</w:t>
      </w:r>
      <w:r w:rsidR="00DB7889" w:rsidRPr="00C73DD2">
        <w:rPr>
          <w:rFonts w:ascii="Times New Roman" w:hAnsi="Times New Roman" w:cs="Times New Roman"/>
        </w:rPr>
        <w:t xml:space="preserve"> </w:t>
      </w:r>
      <w:r w:rsidR="004C4C16">
        <w:rPr>
          <w:rFonts w:ascii="Times New Roman" w:hAnsi="Times New Roman" w:cs="Times New Roman"/>
        </w:rPr>
        <w:t>15</w:t>
      </w:r>
      <w:r w:rsidR="00DB7889" w:rsidRPr="00C73DD2">
        <w:rPr>
          <w:rFonts w:ascii="Times New Roman" w:hAnsi="Times New Roman" w:cs="Times New Roman"/>
        </w:rPr>
        <w:t xml:space="preserve"> </w:t>
      </w:r>
      <w:r w:rsidR="004C4C16">
        <w:rPr>
          <w:rFonts w:ascii="Times New Roman" w:hAnsi="Times New Roman" w:cs="Times New Roman"/>
        </w:rPr>
        <w:t>września</w:t>
      </w:r>
      <w:r w:rsidR="00DB7889" w:rsidRPr="00C73DD2">
        <w:rPr>
          <w:rFonts w:ascii="Times New Roman" w:hAnsi="Times New Roman" w:cs="Times New Roman"/>
        </w:rPr>
        <w:t xml:space="preserve"> 202</w:t>
      </w:r>
      <w:r w:rsidR="004C4C16">
        <w:rPr>
          <w:rFonts w:ascii="Times New Roman" w:hAnsi="Times New Roman" w:cs="Times New Roman"/>
        </w:rPr>
        <w:t>2</w:t>
      </w:r>
      <w:r w:rsidR="00DB7889" w:rsidRPr="00C73DD2">
        <w:rPr>
          <w:rFonts w:ascii="Times New Roman" w:hAnsi="Times New Roman" w:cs="Times New Roman"/>
        </w:rPr>
        <w:t xml:space="preserve"> r. </w:t>
      </w:r>
      <w:r w:rsidR="00385237">
        <w:rPr>
          <w:rFonts w:ascii="Times New Roman" w:hAnsi="Times New Roman" w:cs="Times New Roman"/>
        </w:rPr>
        <w:t>o szczególnych rozwiązaniach w zakresie niektórych źródeł ciepła w związku z sytuacją na rynku paliw</w:t>
      </w:r>
      <w:r w:rsidR="00DB7889" w:rsidRPr="00DB7889">
        <w:rPr>
          <w:rFonts w:ascii="Times New Roman" w:hAnsi="Times New Roman" w:cs="Times New Roman"/>
        </w:rPr>
        <w:t xml:space="preserve"> </w:t>
      </w:r>
      <w:r w:rsidR="00DB7889">
        <w:rPr>
          <w:rFonts w:ascii="Times New Roman" w:hAnsi="Times New Roman" w:cs="Times New Roman"/>
        </w:rPr>
        <w:br/>
      </w:r>
      <w:r w:rsidR="00DB7889" w:rsidRPr="00DB7889">
        <w:rPr>
          <w:rFonts w:ascii="Times New Roman" w:hAnsi="Times New Roman" w:cs="Times New Roman"/>
        </w:rPr>
        <w:t>(Dz.U.</w:t>
      </w:r>
      <w:r>
        <w:rPr>
          <w:rFonts w:ascii="Times New Roman" w:hAnsi="Times New Roman" w:cs="Times New Roman"/>
        </w:rPr>
        <w:t xml:space="preserve"> z</w:t>
      </w:r>
      <w:r w:rsidR="00DB7889" w:rsidRPr="00DB7889">
        <w:rPr>
          <w:rFonts w:ascii="Times New Roman" w:hAnsi="Times New Roman" w:cs="Times New Roman"/>
        </w:rPr>
        <w:t xml:space="preserve"> 202</w:t>
      </w:r>
      <w:r w:rsidR="004C4C16">
        <w:rPr>
          <w:rFonts w:ascii="Times New Roman" w:hAnsi="Times New Roman" w:cs="Times New Roman"/>
        </w:rPr>
        <w:t>2</w:t>
      </w:r>
      <w:r w:rsidR="00DB7889" w:rsidRPr="00DB7889">
        <w:rPr>
          <w:rFonts w:ascii="Times New Roman" w:hAnsi="Times New Roman" w:cs="Times New Roman"/>
        </w:rPr>
        <w:t xml:space="preserve"> poz. </w:t>
      </w:r>
      <w:r w:rsidR="004C4C16">
        <w:rPr>
          <w:rFonts w:ascii="Times New Roman" w:hAnsi="Times New Roman" w:cs="Times New Roman"/>
        </w:rPr>
        <w:t xml:space="preserve">1967 z </w:t>
      </w:r>
      <w:proofErr w:type="spellStart"/>
      <w:r w:rsidR="004C4C16">
        <w:rPr>
          <w:rFonts w:ascii="Times New Roman" w:hAnsi="Times New Roman" w:cs="Times New Roman"/>
        </w:rPr>
        <w:t>późn</w:t>
      </w:r>
      <w:proofErr w:type="spellEnd"/>
      <w:r w:rsidR="004C4C16">
        <w:rPr>
          <w:rFonts w:ascii="Times New Roman" w:hAnsi="Times New Roman" w:cs="Times New Roman"/>
        </w:rPr>
        <w:t>. zm.</w:t>
      </w:r>
      <w:r w:rsidR="00DB7889" w:rsidRPr="00DB7889">
        <w:rPr>
          <w:rFonts w:ascii="Times New Roman" w:hAnsi="Times New Roman" w:cs="Times New Roman"/>
        </w:rPr>
        <w:t>)</w:t>
      </w:r>
      <w:r w:rsidR="00F13582">
        <w:rPr>
          <w:rFonts w:ascii="Times New Roman" w:hAnsi="Times New Roman" w:cs="Times New Roman"/>
        </w:rPr>
        <w:t xml:space="preserve">, </w:t>
      </w:r>
      <w:r w:rsidR="00C74932">
        <w:rPr>
          <w:rFonts w:ascii="Times New Roman" w:hAnsi="Times New Roman" w:cs="Times New Roman"/>
        </w:rPr>
        <w:t xml:space="preserve">zwana </w:t>
      </w:r>
      <w:r w:rsidR="00F13582">
        <w:rPr>
          <w:rFonts w:ascii="Times New Roman" w:hAnsi="Times New Roman" w:cs="Times New Roman"/>
        </w:rPr>
        <w:t>dalej: „</w:t>
      </w:r>
      <w:r w:rsidR="00C74932">
        <w:rPr>
          <w:rFonts w:ascii="Times New Roman" w:hAnsi="Times New Roman" w:cs="Times New Roman"/>
        </w:rPr>
        <w:t>u</w:t>
      </w:r>
      <w:r w:rsidR="00F13582">
        <w:rPr>
          <w:rFonts w:ascii="Times New Roman" w:hAnsi="Times New Roman" w:cs="Times New Roman"/>
        </w:rPr>
        <w:t>staw</w:t>
      </w:r>
      <w:r w:rsidR="00C74932">
        <w:rPr>
          <w:rFonts w:ascii="Times New Roman" w:hAnsi="Times New Roman" w:cs="Times New Roman"/>
        </w:rPr>
        <w:t>ą</w:t>
      </w:r>
      <w:r w:rsidR="00F13582">
        <w:rPr>
          <w:rFonts w:ascii="Times New Roman" w:hAnsi="Times New Roman" w:cs="Times New Roman"/>
        </w:rPr>
        <w:t>”</w:t>
      </w:r>
    </w:p>
    <w:tbl>
      <w:tblPr>
        <w:tblStyle w:val="Tabela-Siatka"/>
        <w:tblW w:w="10415" w:type="dxa"/>
        <w:jc w:val="center"/>
        <w:tblLook w:val="04A0" w:firstRow="1" w:lastRow="0" w:firstColumn="1" w:lastColumn="0" w:noHBand="0" w:noVBand="1"/>
      </w:tblPr>
      <w:tblGrid>
        <w:gridCol w:w="10415"/>
      </w:tblGrid>
      <w:tr w:rsidR="00DB7889" w:rsidRPr="00390C11" w14:paraId="00F80CFD" w14:textId="77777777" w:rsidTr="00592FC8">
        <w:trPr>
          <w:trHeight w:val="50"/>
          <w:jc w:val="center"/>
        </w:trPr>
        <w:tc>
          <w:tcPr>
            <w:tcW w:w="10415" w:type="dxa"/>
            <w:noWrap/>
          </w:tcPr>
          <w:p w14:paraId="1A812188" w14:textId="0DAC2F30" w:rsidR="00DB7889" w:rsidRDefault="00226B64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26B64">
              <w:rPr>
                <w:rFonts w:ascii="Times New Roman" w:hAnsi="Times New Roman" w:cs="Times New Roman"/>
                <w:sz w:val="20"/>
                <w:szCs w:val="20"/>
              </w:rPr>
              <w:t>rzedsiębiorstw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26B64">
              <w:rPr>
                <w:rFonts w:ascii="Times New Roman" w:hAnsi="Times New Roman" w:cs="Times New Roman"/>
                <w:sz w:val="20"/>
                <w:szCs w:val="20"/>
              </w:rPr>
              <w:t xml:space="preserve"> energetyczn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6B64">
              <w:rPr>
                <w:rFonts w:ascii="Times New Roman" w:hAnsi="Times New Roman" w:cs="Times New Roman"/>
                <w:sz w:val="20"/>
                <w:szCs w:val="20"/>
              </w:rPr>
              <w:t xml:space="preserve"> posiadając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6B64">
              <w:rPr>
                <w:rFonts w:ascii="Times New Roman" w:hAnsi="Times New Roman" w:cs="Times New Roman"/>
                <w:sz w:val="20"/>
                <w:szCs w:val="20"/>
              </w:rPr>
              <w:t xml:space="preserve"> koncesję na prowadzenie działalności gospodarczej w zakresie wytwarzania ciepła dostarczanego do odbiorców ciepła wymienionych w art. 4 ust.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26B64">
              <w:rPr>
                <w:rFonts w:ascii="Times New Roman" w:hAnsi="Times New Roman" w:cs="Times New Roman"/>
                <w:sz w:val="20"/>
                <w:szCs w:val="20"/>
              </w:rPr>
              <w:t xml:space="preserve">stawy </w:t>
            </w:r>
            <w:r w:rsidR="00DB7889" w:rsidRPr="00AF1C28">
              <w:rPr>
                <w:rFonts w:ascii="Times New Roman" w:hAnsi="Times New Roman" w:cs="Times New Roman"/>
                <w:sz w:val="20"/>
                <w:szCs w:val="20"/>
              </w:rPr>
              <w:t>(dalej</w:t>
            </w:r>
            <w:r w:rsidR="0001487D">
              <w:rPr>
                <w:rFonts w:ascii="Times New Roman" w:hAnsi="Times New Roman" w:cs="Times New Roman"/>
                <w:sz w:val="20"/>
                <w:szCs w:val="20"/>
              </w:rPr>
              <w:t xml:space="preserve"> zwane</w:t>
            </w:r>
            <w:r w:rsidR="00DB7889" w:rsidRPr="00AF1C28">
              <w:rPr>
                <w:rFonts w:ascii="Times New Roman" w:hAnsi="Times New Roman" w:cs="Times New Roman"/>
                <w:sz w:val="20"/>
                <w:szCs w:val="20"/>
              </w:rPr>
              <w:t>: „podmiot uprawniony”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="009724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58EF">
              <w:rPr>
                <w:rFonts w:ascii="Times New Roman" w:hAnsi="Times New Roman" w:cs="Times New Roman"/>
                <w:sz w:val="20"/>
                <w:szCs w:val="20"/>
              </w:rPr>
              <w:t>„wnioskodawca</w:t>
            </w:r>
            <w:r w:rsidR="00DB7889" w:rsidRPr="00AF1C28">
              <w:rPr>
                <w:rFonts w:ascii="Times New Roman" w:hAnsi="Times New Roman" w:cs="Times New Roman"/>
                <w:sz w:val="20"/>
                <w:szCs w:val="20"/>
              </w:rPr>
              <w:t xml:space="preserve">”), </w:t>
            </w:r>
            <w:r w:rsidR="00317D3D">
              <w:rPr>
                <w:rFonts w:ascii="Times New Roman" w:hAnsi="Times New Roman" w:cs="Times New Roman"/>
                <w:sz w:val="20"/>
                <w:szCs w:val="20"/>
              </w:rPr>
              <w:t xml:space="preserve">składa </w:t>
            </w:r>
            <w:r w:rsidR="005F5AC2">
              <w:rPr>
                <w:rFonts w:ascii="Times New Roman" w:hAnsi="Times New Roman" w:cs="Times New Roman"/>
                <w:sz w:val="20"/>
                <w:szCs w:val="20"/>
              </w:rPr>
              <w:t>wnios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849A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C0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89" w:rsidRPr="00AF1C2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rozliczenie rekompensaty</w:t>
            </w:r>
            <w:r w:rsidR="00317D3D">
              <w:rPr>
                <w:rFonts w:ascii="Times New Roman" w:hAnsi="Times New Roman" w:cs="Times New Roman"/>
                <w:sz w:val="20"/>
                <w:szCs w:val="20"/>
              </w:rPr>
              <w:t xml:space="preserve">, o </w:t>
            </w:r>
            <w:r w:rsidR="003C01AE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 w:rsidR="000B3DF8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3C0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D3D">
              <w:rPr>
                <w:rFonts w:ascii="Times New Roman" w:hAnsi="Times New Roman" w:cs="Times New Roman"/>
                <w:sz w:val="20"/>
                <w:szCs w:val="20"/>
              </w:rPr>
              <w:t>mowa</w:t>
            </w:r>
            <w:r w:rsidR="0001487D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317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093" w:rsidRPr="00D75093">
              <w:rPr>
                <w:rFonts w:ascii="Times New Roman" w:hAnsi="Times New Roman" w:cs="Times New Roman"/>
                <w:sz w:val="20"/>
                <w:szCs w:val="20"/>
              </w:rPr>
              <w:t>art. 1</w:t>
            </w:r>
            <w:r w:rsidR="000B3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093" w:rsidRPr="00D75093">
              <w:rPr>
                <w:rFonts w:ascii="Times New Roman" w:hAnsi="Times New Roman" w:cs="Times New Roman"/>
                <w:sz w:val="20"/>
                <w:szCs w:val="20"/>
              </w:rPr>
              <w:t xml:space="preserve"> ust. 1</w:t>
            </w:r>
            <w:r w:rsidR="0001487D">
              <w:rPr>
                <w:rFonts w:ascii="Times New Roman" w:hAnsi="Times New Roman" w:cs="Times New Roman"/>
                <w:sz w:val="20"/>
                <w:szCs w:val="20"/>
              </w:rPr>
              <w:t xml:space="preserve"> ustawy</w:t>
            </w:r>
            <w:r w:rsidR="0018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D3D">
              <w:rPr>
                <w:rFonts w:ascii="Times New Roman" w:hAnsi="Times New Roman" w:cs="Times New Roman"/>
                <w:sz w:val="20"/>
                <w:szCs w:val="20"/>
              </w:rPr>
              <w:t>(dalej:</w:t>
            </w:r>
            <w:r w:rsidR="00D95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DF8">
              <w:rPr>
                <w:rFonts w:ascii="Times New Roman" w:hAnsi="Times New Roman" w:cs="Times New Roman"/>
                <w:sz w:val="20"/>
                <w:szCs w:val="20"/>
              </w:rPr>
              <w:t xml:space="preserve">„wniosek”) </w:t>
            </w:r>
            <w:r w:rsidR="009D442A"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="009D442A">
              <w:rPr>
                <w:rFonts w:ascii="Times New Roman" w:hAnsi="Times New Roman" w:cs="Times New Roman"/>
                <w:sz w:val="20"/>
                <w:szCs w:val="20"/>
              </w:rPr>
              <w:t>formularza elektronicznego, udostępnionego na stronie internetowej administrowanej przez Zarządcę Rozliczeń S.A. (dalej: „ZRSA”), za pośrednictwem</w:t>
            </w:r>
            <w:r w:rsidR="009D442A"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Portalu dostępnego pod adresem</w:t>
            </w:r>
            <w:r w:rsidR="009D442A" w:rsidRPr="00972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0B3DF8" w:rsidRPr="00972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https://cieplo.zrsa.pl</w:t>
            </w:r>
            <w:r w:rsidR="009D442A" w:rsidRPr="006E55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42A">
              <w:rPr>
                <w:rFonts w:ascii="Times New Roman" w:hAnsi="Times New Roman" w:cs="Times New Roman"/>
                <w:sz w:val="20"/>
                <w:szCs w:val="20"/>
              </w:rPr>
              <w:t xml:space="preserve"> (dalej: „Portal”)</w:t>
            </w:r>
            <w:r w:rsidR="009D442A" w:rsidRPr="006E5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40ED7B" w14:textId="73D8038B" w:rsidR="009D442A" w:rsidRDefault="009D442A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>Portal przeznacz</w:t>
            </w:r>
            <w:r w:rsidR="007E0EA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>ny jest do składania wniosków przez podmioty uprawnione</w:t>
            </w:r>
            <w:r w:rsidR="000B3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66DFEF" w14:textId="3DB96205" w:rsidR="000B3DF8" w:rsidRDefault="000B3DF8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</w:t>
            </w:r>
            <w:r w:rsidRPr="000B3DF8">
              <w:rPr>
                <w:rFonts w:ascii="Times New Roman" w:hAnsi="Times New Roman" w:cs="Times New Roman"/>
                <w:sz w:val="20"/>
                <w:szCs w:val="20"/>
              </w:rPr>
              <w:t>macja o udostępnieniu Portalu przez ZRSA zostanie zamieszczona na stronie internetowej https://zrsa.pl w zakładce aktualności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F6292" w14:textId="141E428A" w:rsidR="009D442A" w:rsidRPr="00AF1C28" w:rsidRDefault="009D442A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 xml:space="preserve">Składanie, weryfikacja i rozpatrywanie wniosków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odbywa </w:t>
            </w: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>się wyłącznie za pomocą środków komunikacji elektronicznej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A7C63B" w14:textId="783DE566" w:rsidR="00773A73" w:rsidRDefault="00DB7889" w:rsidP="00773A73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87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73A73">
              <w:rPr>
                <w:rFonts w:ascii="Times New Roman" w:hAnsi="Times New Roman" w:cs="Times New Roman"/>
                <w:sz w:val="20"/>
                <w:szCs w:val="20"/>
              </w:rPr>
              <w:t xml:space="preserve">niosek </w:t>
            </w:r>
            <w:r w:rsidRPr="00052875">
              <w:rPr>
                <w:rFonts w:ascii="Times New Roman" w:hAnsi="Times New Roman" w:cs="Times New Roman"/>
                <w:sz w:val="20"/>
                <w:szCs w:val="20"/>
              </w:rPr>
              <w:t>składa</w:t>
            </w:r>
            <w:r w:rsidR="00AF1C28" w:rsidRPr="00052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A7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0B3DF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B3DF8" w:rsidRPr="000B3DF8">
              <w:rPr>
                <w:rFonts w:ascii="Times New Roman" w:hAnsi="Times New Roman" w:cs="Times New Roman"/>
                <w:sz w:val="20"/>
                <w:szCs w:val="20"/>
              </w:rPr>
              <w:t>o dnia 31 sierpnia 2023 r.</w:t>
            </w:r>
            <w:r w:rsidR="00773A73" w:rsidRPr="0077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60D631" w14:textId="4F4B5305" w:rsidR="00AB1CAB" w:rsidRPr="00435E17" w:rsidRDefault="000B3DF8" w:rsidP="00773A73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F8">
              <w:rPr>
                <w:rFonts w:ascii="Times New Roman" w:hAnsi="Times New Roman" w:cs="Times New Roman"/>
                <w:sz w:val="20"/>
                <w:szCs w:val="20"/>
              </w:rPr>
              <w:t xml:space="preserve">W przypadku niezłożenia wniosku w terminie, o którym mowa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pkt. 5</w:t>
            </w:r>
            <w:r w:rsidRPr="000B3DF8">
              <w:rPr>
                <w:rFonts w:ascii="Times New Roman" w:hAnsi="Times New Roman" w:cs="Times New Roman"/>
                <w:sz w:val="20"/>
                <w:szCs w:val="20"/>
              </w:rPr>
              <w:t>, wypłaconą rekompensatę uznaje się</w:t>
            </w:r>
            <w:r w:rsidR="009724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3DF8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D326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3DF8">
              <w:rPr>
                <w:rFonts w:ascii="Times New Roman" w:hAnsi="Times New Roman" w:cs="Times New Roman"/>
                <w:sz w:val="20"/>
                <w:szCs w:val="20"/>
              </w:rPr>
              <w:t>otrzymaną nienależnie i podmiot uprawniony jest obowiązany do zwrotu otrzymanych środków w całości wraz z</w:t>
            </w:r>
            <w:r w:rsidR="00D326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3DF8">
              <w:rPr>
                <w:rFonts w:ascii="Times New Roman" w:hAnsi="Times New Roman" w:cs="Times New Roman"/>
                <w:sz w:val="20"/>
                <w:szCs w:val="20"/>
              </w:rPr>
              <w:t>odsetkami liczonymi jak dla zaległości podatkowych</w:t>
            </w:r>
            <w:r w:rsidR="007E0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3DF8">
              <w:rPr>
                <w:rFonts w:ascii="Times New Roman" w:hAnsi="Times New Roman" w:cs="Times New Roman"/>
                <w:sz w:val="20"/>
                <w:szCs w:val="20"/>
              </w:rPr>
              <w:t xml:space="preserve"> w terminie do dnia 15 września 2023 r.</w:t>
            </w:r>
            <w:r w:rsidR="005823BF" w:rsidRPr="00582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1A75FA" w14:textId="5E1BA681" w:rsidR="00DB7889" w:rsidRPr="006E55EA" w:rsidRDefault="00DB7889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166">
              <w:rPr>
                <w:rFonts w:ascii="Times New Roman" w:hAnsi="Times New Roman" w:cs="Times New Roman"/>
                <w:sz w:val="20"/>
                <w:szCs w:val="20"/>
              </w:rPr>
              <w:t>W celu złożenia wniosk</w:t>
            </w:r>
            <w:r w:rsidR="000B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02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8AC" w:rsidRPr="00002166">
              <w:rPr>
                <w:rFonts w:ascii="Times New Roman" w:hAnsi="Times New Roman" w:cs="Times New Roman"/>
                <w:sz w:val="20"/>
                <w:szCs w:val="20"/>
              </w:rPr>
              <w:t>należy skorzystać z konta w Portalu</w:t>
            </w:r>
            <w:r w:rsidR="007E0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EA5">
              <w:rPr>
                <w:rFonts w:ascii="Times New Roman" w:hAnsi="Times New Roman" w:cs="Times New Roman"/>
                <w:sz w:val="20"/>
                <w:szCs w:val="20"/>
              </w:rPr>
              <w:t xml:space="preserve">Jeden </w:t>
            </w:r>
            <w:r w:rsidR="0007591D">
              <w:rPr>
                <w:rFonts w:ascii="Times New Roman" w:hAnsi="Times New Roman" w:cs="Times New Roman"/>
                <w:sz w:val="20"/>
                <w:szCs w:val="20"/>
              </w:rPr>
              <w:t xml:space="preserve">podmiot uprawniony posiada jedno konto </w:t>
            </w:r>
            <w:r w:rsidR="005F48C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06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591D">
              <w:rPr>
                <w:rFonts w:ascii="Times New Roman" w:hAnsi="Times New Roman" w:cs="Times New Roman"/>
                <w:sz w:val="20"/>
                <w:szCs w:val="20"/>
              </w:rPr>
              <w:t>Portalu</w:t>
            </w:r>
            <w:r w:rsidR="006B4524">
              <w:rPr>
                <w:rFonts w:ascii="Times New Roman" w:hAnsi="Times New Roman" w:cs="Times New Roman"/>
                <w:sz w:val="20"/>
                <w:szCs w:val="20"/>
              </w:rPr>
              <w:t xml:space="preserve">. W przypadku gdy podmiot uprawniony posiada </w:t>
            </w:r>
            <w:r w:rsidR="0007591D">
              <w:rPr>
                <w:rFonts w:ascii="Times New Roman" w:hAnsi="Times New Roman" w:cs="Times New Roman"/>
                <w:sz w:val="20"/>
                <w:szCs w:val="20"/>
              </w:rPr>
              <w:t xml:space="preserve">już </w:t>
            </w:r>
            <w:r w:rsidR="006B4524">
              <w:rPr>
                <w:rFonts w:ascii="Times New Roman" w:hAnsi="Times New Roman" w:cs="Times New Roman"/>
                <w:sz w:val="20"/>
                <w:szCs w:val="20"/>
              </w:rPr>
              <w:t xml:space="preserve">konto </w:t>
            </w:r>
            <w:r w:rsidR="005F48C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127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6CD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B4524">
              <w:rPr>
                <w:rFonts w:ascii="Times New Roman" w:hAnsi="Times New Roman" w:cs="Times New Roman"/>
                <w:sz w:val="20"/>
                <w:szCs w:val="20"/>
              </w:rPr>
              <w:t>ortalu</w:t>
            </w:r>
            <w:r w:rsidR="002C04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1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524">
              <w:rPr>
                <w:rFonts w:ascii="Times New Roman" w:hAnsi="Times New Roman" w:cs="Times New Roman"/>
                <w:sz w:val="20"/>
                <w:szCs w:val="20"/>
              </w:rPr>
              <w:t>wykorzystuje je do</w:t>
            </w:r>
            <w:r w:rsidR="006B4524" w:rsidRPr="00002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8AC" w:rsidRPr="00002166">
              <w:rPr>
                <w:rFonts w:ascii="Times New Roman" w:hAnsi="Times New Roman" w:cs="Times New Roman"/>
                <w:sz w:val="20"/>
                <w:szCs w:val="20"/>
              </w:rPr>
              <w:t>składania wniosków</w:t>
            </w:r>
            <w:r w:rsidR="00051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8A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741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18AC">
              <w:rPr>
                <w:rFonts w:ascii="Times New Roman" w:hAnsi="Times New Roman" w:cs="Times New Roman"/>
                <w:sz w:val="20"/>
                <w:szCs w:val="20"/>
              </w:rPr>
              <w:t xml:space="preserve">przypadku braku </w:t>
            </w:r>
            <w:r w:rsidR="007E0EA5">
              <w:rPr>
                <w:rFonts w:ascii="Times New Roman" w:hAnsi="Times New Roman" w:cs="Times New Roman"/>
                <w:sz w:val="20"/>
                <w:szCs w:val="20"/>
              </w:rPr>
              <w:t xml:space="preserve">posiadania </w:t>
            </w:r>
            <w:r w:rsidR="000518AC">
              <w:rPr>
                <w:rFonts w:ascii="Times New Roman" w:hAnsi="Times New Roman" w:cs="Times New Roman"/>
                <w:sz w:val="20"/>
                <w:szCs w:val="20"/>
              </w:rPr>
              <w:t xml:space="preserve">konta w Portalu, konieczne jest jego założenie.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4127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wprowadzeniu podstawowych danych</w:t>
            </w:r>
            <w:r w:rsidR="002C04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831">
              <w:rPr>
                <w:rFonts w:ascii="Times New Roman" w:hAnsi="Times New Roman" w:cs="Times New Roman"/>
                <w:sz w:val="20"/>
                <w:szCs w:val="20"/>
              </w:rPr>
              <w:t xml:space="preserve">tj. NIP podmiotu uprawnionego oraz adres e-mail,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445A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45A84"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dres e-mail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wskazany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podczas zakładania konta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zostanie wysłana wiadomość z linkiem aktywacyjnym. Należy uważnie wprowadzać adres e-mail, ponieważ nie ma technicznej możliwości zmiany adresu e-mail, na który zostanie przesłany link aktywacyjny.</w:t>
            </w:r>
          </w:p>
          <w:p w14:paraId="542CBA6E" w14:textId="348897D6" w:rsidR="00DB7889" w:rsidRPr="006E55EA" w:rsidRDefault="00DB7889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W przypadku nieotrzymania wiadomości</w:t>
            </w:r>
            <w:r w:rsidR="00CD3FFB">
              <w:rPr>
                <w:rFonts w:ascii="Times New Roman" w:hAnsi="Times New Roman" w:cs="Times New Roman"/>
                <w:sz w:val="20"/>
                <w:szCs w:val="20"/>
              </w:rPr>
              <w:t xml:space="preserve"> z linkiem aktywacyjnym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, o której mowa w pkt. </w:t>
            </w:r>
            <w:r w:rsidR="000B3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01AE"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w terminie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należy sprawdzić wszystkie skrzynki pocztowe, w tym dotyczące wiadomości śmieci lub spamu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iadomość e-mail może zostać zakwalifikowana jako spam ze względu na stosowaną politykę bezpieczeństwa informatycznego. W sytuacji braku otrzymania wiadomości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należy skontaktować się z ZRSA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pod adresem e-mail: portal@zrsa.pl z podaniem w tytule wiadomości „brak linku aktywacyjnego" oraz podaniem w treści wiadomości numeru telefonu kontaktowego i NIP. ZRSA odpowie w drodze mailowej lub skontaktuje się telefonicznie. </w:t>
            </w:r>
          </w:p>
          <w:p w14:paraId="52F8FA28" w14:textId="0ECE472F" w:rsidR="00DB7889" w:rsidRDefault="00DB7889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hAnsi="Times New Roman" w:cs="Times New Roman"/>
                <w:sz w:val="20"/>
                <w:szCs w:val="20"/>
              </w:rPr>
              <w:t>Po zalogowaniu się do Portalu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7E8B">
              <w:rPr>
                <w:rFonts w:ascii="Times New Roman" w:hAnsi="Times New Roman" w:cs="Times New Roman"/>
                <w:sz w:val="20"/>
                <w:szCs w:val="20"/>
              </w:rPr>
              <w:t xml:space="preserve"> w celu złożenia wniosku należy kliknąć: </w:t>
            </w:r>
            <w:r w:rsidR="00B84166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C47E8B">
              <w:rPr>
                <w:rFonts w:ascii="Times New Roman" w:hAnsi="Times New Roman" w:cs="Times New Roman"/>
                <w:sz w:val="20"/>
                <w:szCs w:val="20"/>
              </w:rPr>
              <w:t>Nowy wniosek</w:t>
            </w:r>
            <w:r w:rsidR="00B8416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47E8B">
              <w:rPr>
                <w:rFonts w:ascii="Times New Roman" w:hAnsi="Times New Roman" w:cs="Times New Roman"/>
                <w:sz w:val="20"/>
                <w:szCs w:val="20"/>
              </w:rPr>
              <w:t xml:space="preserve"> i wybrać odpowiedni typ</w:t>
            </w:r>
            <w:r w:rsidR="00113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7E8B">
              <w:rPr>
                <w:rFonts w:ascii="Times New Roman" w:hAnsi="Times New Roman" w:cs="Times New Roman"/>
                <w:sz w:val="20"/>
                <w:szCs w:val="20"/>
              </w:rPr>
              <w:t xml:space="preserve">wniosku: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0B3DF8">
              <w:rPr>
                <w:rFonts w:ascii="Times New Roman" w:hAnsi="Times New Roman" w:cs="Times New Roman"/>
                <w:sz w:val="20"/>
                <w:szCs w:val="20"/>
              </w:rPr>
              <w:t>Wniosek o rozliczenie rekompensaty</w:t>
            </w:r>
            <w:r w:rsidR="005C072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830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476270" w14:textId="1E34EB4B" w:rsidR="00B22193" w:rsidRDefault="00DB7889" w:rsidP="00B22193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hAnsi="Times New Roman" w:cs="Times New Roman"/>
                <w:sz w:val="20"/>
                <w:szCs w:val="20"/>
              </w:rPr>
              <w:t xml:space="preserve">Po wyborze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typu wniosku</w:t>
            </w:r>
            <w:r w:rsidR="006C6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4166">
              <w:t xml:space="preserve"> </w:t>
            </w:r>
            <w:r w:rsidR="00B84166" w:rsidRPr="00B84166">
              <w:rPr>
                <w:rFonts w:ascii="Times New Roman" w:hAnsi="Times New Roman" w:cs="Times New Roman"/>
                <w:sz w:val="20"/>
                <w:szCs w:val="20"/>
              </w:rPr>
              <w:t>w formularzu elektronicznym wniosku należy uzupełnić wymagane dane w sekcji Szczegóły</w:t>
            </w:r>
            <w:r w:rsidR="00F535CA">
              <w:rPr>
                <w:rFonts w:ascii="Times New Roman" w:hAnsi="Times New Roman" w:cs="Times New Roman"/>
                <w:sz w:val="20"/>
                <w:szCs w:val="20"/>
              </w:rPr>
              <w:t xml:space="preserve"> i Taryfy</w:t>
            </w:r>
            <w:r w:rsidR="005C0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4166" w:rsidRPr="00B84166">
              <w:rPr>
                <w:rFonts w:ascii="Times New Roman" w:hAnsi="Times New Roman" w:cs="Times New Roman"/>
                <w:sz w:val="20"/>
                <w:szCs w:val="20"/>
              </w:rPr>
              <w:t xml:space="preserve"> a następnie je</w:t>
            </w:r>
            <w:r w:rsidR="002A5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84166" w:rsidRPr="00B84166">
              <w:rPr>
                <w:rFonts w:ascii="Times New Roman" w:hAnsi="Times New Roman" w:cs="Times New Roman"/>
                <w:sz w:val="20"/>
                <w:szCs w:val="20"/>
              </w:rPr>
              <w:t xml:space="preserve">zapisać. </w:t>
            </w:r>
            <w:r w:rsidR="009E5D93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Pr="00C47E8B">
              <w:rPr>
                <w:rFonts w:ascii="Times New Roman" w:hAnsi="Times New Roman" w:cs="Times New Roman"/>
                <w:sz w:val="20"/>
                <w:szCs w:val="20"/>
              </w:rPr>
              <w:t xml:space="preserve">dotyczący pól i ich wypełniania znajduje się w </w:t>
            </w:r>
            <w:r w:rsidR="008719F4">
              <w:rPr>
                <w:rFonts w:ascii="Times New Roman" w:hAnsi="Times New Roman" w:cs="Times New Roman"/>
                <w:sz w:val="20"/>
                <w:szCs w:val="20"/>
              </w:rPr>
              <w:t>Załączniku nr 1</w:t>
            </w:r>
            <w:r w:rsidR="00864FDC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="008A3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E8B">
              <w:rPr>
                <w:rFonts w:ascii="Times New Roman" w:hAnsi="Times New Roman" w:cs="Times New Roman"/>
                <w:sz w:val="20"/>
                <w:szCs w:val="20"/>
              </w:rPr>
              <w:t>niniejszej instrukcji</w:t>
            </w:r>
            <w:r w:rsidR="00F53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FEF492" w14:textId="5DB17CE1" w:rsidR="008A3992" w:rsidRPr="00B518EC" w:rsidRDefault="008A3992" w:rsidP="008A3992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 wygenerowaniem w Portalu wniosku w pliku pdf możliwe jest dodanie podpisanych elektronicznie załączników w sekcji Załączniki. Wówczas na wygenerowanym wniosku pojawią się nazwy załączonych dokumentów. </w:t>
            </w:r>
            <w:r w:rsidRPr="00742EB2">
              <w:rPr>
                <w:rFonts w:ascii="Times New Roman" w:hAnsi="Times New Roman" w:cs="Times New Roman"/>
                <w:sz w:val="20"/>
                <w:szCs w:val="20"/>
              </w:rPr>
              <w:t xml:space="preserve">Dopuszczalne jest dodanie załączników w Portalu po wygenerowaniu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wniosku, przy czym wtedy plik wniosku nie będzie zawierał nazw załączonych dokumentów.</w:t>
            </w:r>
          </w:p>
          <w:p w14:paraId="791A11A4" w14:textId="63176EE7" w:rsidR="008A3992" w:rsidRDefault="008A3992" w:rsidP="008A3992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>Wygenerowan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 formacie pdf, 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 w:rsidR="005C07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 xml:space="preserve"> utworzy się pod nazwą </w:t>
            </w:r>
            <w:r w:rsidR="005C072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5C0724" w:rsidRPr="0005287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C0724">
              <w:rPr>
                <w:rFonts w:ascii="Times New Roman" w:hAnsi="Times New Roman" w:cs="Times New Roman"/>
                <w:sz w:val="20"/>
                <w:szCs w:val="20"/>
              </w:rPr>
              <w:t xml:space="preserve">niosek o </w:t>
            </w:r>
            <w:r w:rsidR="00F535CA">
              <w:rPr>
                <w:rFonts w:ascii="Times New Roman" w:hAnsi="Times New Roman" w:cs="Times New Roman"/>
                <w:sz w:val="20"/>
                <w:szCs w:val="20"/>
              </w:rPr>
              <w:t>rozliczenie rekompensaty</w:t>
            </w:r>
            <w:r w:rsidR="005C072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 xml:space="preserve"> należy pobrać i zapisać w swoim komputerze.</w:t>
            </w:r>
            <w:r w:rsidR="00F53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5CA" w:rsidRPr="00F535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Wygenerowanego dokumentu nie należy drukować ani modyfikować</w:t>
            </w:r>
            <w:r w:rsidR="00F535CA" w:rsidRPr="00F53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663CC7" w14:textId="3D9131B7" w:rsidR="003C3FF7" w:rsidRPr="008719F4" w:rsidRDefault="00EA36EF" w:rsidP="008719F4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wnioskodawca nie składał wniosków o wypłatę rekompensaty,</w:t>
            </w: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 xml:space="preserve"> o której mowa w art. 1</w:t>
            </w:r>
            <w:r w:rsidR="008F1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 xml:space="preserve"> ust.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>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="009724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dokumenty załączone do </w:t>
            </w:r>
            <w:r w:rsidR="00733745">
              <w:rPr>
                <w:rFonts w:ascii="Times New Roman" w:hAnsi="Times New Roman" w:cs="Times New Roman"/>
                <w:sz w:val="20"/>
                <w:szCs w:val="20"/>
              </w:rPr>
              <w:t>złożonych uprzednio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wniosków o wypłatę rekompensaty uległy zmianie</w:t>
            </w:r>
            <w:r w:rsidR="00733745">
              <w:rPr>
                <w:rFonts w:ascii="Times New Roman" w:hAnsi="Times New Roman" w:cs="Times New Roman"/>
                <w:sz w:val="20"/>
                <w:szCs w:val="20"/>
              </w:rPr>
              <w:t xml:space="preserve"> lub należy załączyć dodatkowe dokumenty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="008719F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8719F4" w:rsidRPr="008719F4">
              <w:rPr>
                <w:rFonts w:ascii="Times New Roman" w:hAnsi="Times New Roman" w:cs="Times New Roman"/>
                <w:sz w:val="20"/>
                <w:szCs w:val="20"/>
              </w:rPr>
              <w:t>formularza elektronicznego wniosku należy załączyć w sekcji Załączniki podpisane elektronicznie dokumenty</w:t>
            </w:r>
            <w:r w:rsidR="008719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19F4" w:rsidRPr="00871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231589" w14:textId="7487E3A9" w:rsidR="00EA36EF" w:rsidRPr="00EA36EF" w:rsidRDefault="00EA36EF" w:rsidP="00EA36EF">
            <w:pPr>
              <w:pStyle w:val="Akapitzlist"/>
              <w:numPr>
                <w:ilvl w:val="0"/>
                <w:numId w:val="16"/>
              </w:numPr>
              <w:ind w:left="1163"/>
              <w:rPr>
                <w:rFonts w:ascii="Times New Roman" w:hAnsi="Times New Roman" w:cs="Times New Roman"/>
                <w:sz w:val="20"/>
                <w:szCs w:val="20"/>
              </w:rPr>
            </w:pP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 xml:space="preserve">Wniosek taryfowy o zatwierdzenie obowiązującej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okresie od 1 października 2022 r. do 28 lut</w:t>
            </w:r>
            <w:r w:rsidR="002C04CA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r. </w:t>
            </w: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 xml:space="preserve">taryfy ciepła wraz z potwierdzeniem jego złożenia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 xml:space="preserve">URE (Wniosek taryfowy powinien zawierać w szczególności planowaną roczną sprzedaż ciepła (PSC), planowaną wielkość zamówionej mocy cieplnej (PMZ), planowaną ilość sprzedanego nośnika ciepła (PSN)). </w:t>
            </w:r>
          </w:p>
          <w:p w14:paraId="7063D5CC" w14:textId="1C35C5CE" w:rsidR="00EA36EF" w:rsidRDefault="00EA36EF" w:rsidP="00EA36EF">
            <w:pPr>
              <w:pStyle w:val="Akapitzlist"/>
              <w:numPr>
                <w:ilvl w:val="0"/>
                <w:numId w:val="16"/>
              </w:numPr>
              <w:ind w:left="116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>Obowiązując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 w okresie</w:t>
            </w:r>
            <w:r>
              <w:t xml:space="preserve"> </w:t>
            </w: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>od 1 października 2022 r. do 28 lut</w:t>
            </w:r>
            <w:r w:rsidR="002C04CA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 xml:space="preserve"> 2023 r. taryf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 xml:space="preserve"> dla ciepła.</w:t>
            </w:r>
          </w:p>
          <w:p w14:paraId="786A0A5A" w14:textId="51D12467" w:rsidR="007751AC" w:rsidRDefault="007751AC" w:rsidP="00EA36EF">
            <w:pPr>
              <w:pStyle w:val="Akapitzlist"/>
              <w:numPr>
                <w:ilvl w:val="0"/>
                <w:numId w:val="16"/>
              </w:numPr>
              <w:ind w:left="116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</w:t>
            </w:r>
            <w:r w:rsidR="00733745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745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sprzedawcy ciepła</w:t>
            </w:r>
            <w:r w:rsidR="00733745">
              <w:rPr>
                <w:rFonts w:ascii="Times New Roman" w:hAnsi="Times New Roman" w:cs="Times New Roman"/>
                <w:sz w:val="20"/>
                <w:szCs w:val="20"/>
              </w:rPr>
              <w:t xml:space="preserve"> w systemie ciepłowniczym </w:t>
            </w:r>
            <w:r w:rsidR="00733745" w:rsidRPr="00733745">
              <w:rPr>
                <w:rFonts w:ascii="Times New Roman" w:hAnsi="Times New Roman" w:cs="Times New Roman"/>
                <w:sz w:val="20"/>
                <w:szCs w:val="20"/>
              </w:rPr>
              <w:t>o rzeczywistej ilości ciepła sprzedanego w okresie od dnia 1 października 2022 r. do dnia 28 lutego 2023 r. do odbiorców, o których mowa w art. 4 ust. 1</w:t>
            </w:r>
            <w:r w:rsidR="00733745">
              <w:rPr>
                <w:rFonts w:ascii="Times New Roman" w:hAnsi="Times New Roman" w:cs="Times New Roman"/>
                <w:sz w:val="20"/>
                <w:szCs w:val="20"/>
              </w:rPr>
              <w:t xml:space="preserve"> ustawy (informacja,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której mowa w art.10 ust. 2</w:t>
            </w:r>
            <w:r w:rsidR="00733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ustawy</w:t>
            </w:r>
            <w:r w:rsidR="007337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36D2E3" w14:textId="7B42BF85" w:rsidR="00D40F8B" w:rsidRPr="00D40F8B" w:rsidRDefault="00D40F8B" w:rsidP="00D40F8B">
            <w:pPr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F8B">
              <w:rPr>
                <w:rFonts w:ascii="Times New Roman" w:hAnsi="Times New Roman" w:cs="Times New Roman"/>
                <w:sz w:val="20"/>
                <w:szCs w:val="20"/>
              </w:rPr>
              <w:t>Dodatkowo możliwe jest dodawanie innych załączników niż wymienione, np. pełnomocnictwa.</w:t>
            </w:r>
          </w:p>
          <w:p w14:paraId="1CBBC26B" w14:textId="4760D5A5" w:rsidR="00AF4191" w:rsidRDefault="00AF4191" w:rsidP="00EF041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A72">
              <w:rPr>
                <w:rFonts w:ascii="Times New Roman" w:hAnsi="Times New Roman" w:cs="Times New Roman"/>
                <w:sz w:val="20"/>
                <w:szCs w:val="20"/>
              </w:rPr>
              <w:t xml:space="preserve">Nie jest możliwa zmiana załączników, które zostały dodane przed wygenerowaniem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  <w:r w:rsidRPr="00904A72">
              <w:rPr>
                <w:rFonts w:ascii="Times New Roman" w:hAnsi="Times New Roman" w:cs="Times New Roman"/>
                <w:sz w:val="20"/>
                <w:szCs w:val="20"/>
              </w:rPr>
              <w:t xml:space="preserve"> bez konieczności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904A72">
              <w:rPr>
                <w:rFonts w:ascii="Times New Roman" w:hAnsi="Times New Roman" w:cs="Times New Roman"/>
                <w:sz w:val="20"/>
                <w:szCs w:val="20"/>
              </w:rPr>
              <w:t xml:space="preserve"> ponownego wygenerowania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1069C3" w14:textId="11B9C1D8" w:rsidR="00900572" w:rsidRPr="00EF041F" w:rsidRDefault="00736496" w:rsidP="00EF041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72">
              <w:rPr>
                <w:rFonts w:ascii="Times New Roman" w:hAnsi="Times New Roman" w:cs="Times New Roman"/>
                <w:sz w:val="20"/>
                <w:szCs w:val="20"/>
              </w:rPr>
              <w:t>Komplet dokumentów załączanych do formularza elektronicznego</w:t>
            </w:r>
            <w:r w:rsidR="00900572"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="00E0368D" w:rsidRPr="0090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16" w:rsidRPr="00900572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09001D" w:rsidRPr="00900572">
              <w:rPr>
                <w:rFonts w:ascii="Times New Roman" w:hAnsi="Times New Roman" w:cs="Times New Roman"/>
                <w:sz w:val="20"/>
                <w:szCs w:val="20"/>
              </w:rPr>
              <w:t xml:space="preserve"> przed złożeniem</w:t>
            </w:r>
            <w:r w:rsidR="00205016" w:rsidRPr="00900572">
              <w:rPr>
                <w:rFonts w:ascii="Times New Roman" w:hAnsi="Times New Roman" w:cs="Times New Roman"/>
                <w:sz w:val="20"/>
                <w:szCs w:val="20"/>
              </w:rPr>
              <w:t xml:space="preserve"> podpisać kwalifikowanym podpisem elektronicznym lub podpisem zaufanym przez osoby uprawnione do reprezentacji podmiotu uprawnionego. Reprezentacja </w:t>
            </w:r>
            <w:r w:rsidR="00864FDC">
              <w:rPr>
                <w:rFonts w:ascii="Times New Roman" w:hAnsi="Times New Roman" w:cs="Times New Roman"/>
                <w:sz w:val="20"/>
                <w:szCs w:val="20"/>
              </w:rPr>
              <w:t xml:space="preserve">zostanie zweryfikowana </w:t>
            </w:r>
            <w:r w:rsidR="00205016" w:rsidRPr="00900572">
              <w:rPr>
                <w:rFonts w:ascii="Times New Roman" w:hAnsi="Times New Roman" w:cs="Times New Roman"/>
                <w:sz w:val="20"/>
                <w:szCs w:val="20"/>
              </w:rPr>
              <w:t>z danymi</w:t>
            </w:r>
            <w:r w:rsidR="00205016" w:rsidRPr="00900572" w:rsidDel="009F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16" w:rsidRPr="00900572">
              <w:rPr>
                <w:rFonts w:ascii="Times New Roman" w:hAnsi="Times New Roman" w:cs="Times New Roman"/>
                <w:sz w:val="20"/>
                <w:szCs w:val="20"/>
              </w:rPr>
              <w:t xml:space="preserve">ujawnionymi w Krajowym Rejestrze Sądowym, </w:t>
            </w:r>
            <w:r w:rsidR="00E0368D" w:rsidRPr="009005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5016" w:rsidRPr="00900572">
              <w:rPr>
                <w:rFonts w:ascii="Times New Roman" w:hAnsi="Times New Roman" w:cs="Times New Roman"/>
                <w:sz w:val="20"/>
                <w:szCs w:val="20"/>
              </w:rPr>
              <w:t>dalej: „KRS”</w:t>
            </w:r>
            <w:r w:rsidR="00E0368D" w:rsidRPr="00900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05016" w:rsidRPr="00D75F03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="004127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5016" w:rsidRPr="00D75F0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53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5016" w:rsidRPr="00D75F03">
              <w:rPr>
                <w:rFonts w:ascii="Times New Roman" w:hAnsi="Times New Roman" w:cs="Times New Roman"/>
                <w:sz w:val="20"/>
                <w:szCs w:val="20"/>
              </w:rPr>
              <w:t xml:space="preserve">innym równoważnym rejestrze, np. Centralnej Ewidencji i Informacji o Działalności Gospodarczej </w:t>
            </w:r>
            <w:r w:rsidR="00205016" w:rsidRPr="00D75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dla</w:t>
            </w:r>
            <w:r w:rsidR="00D326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5016" w:rsidRPr="00D75F03">
              <w:rPr>
                <w:rFonts w:ascii="Times New Roman" w:hAnsi="Times New Roman" w:cs="Times New Roman"/>
                <w:sz w:val="20"/>
                <w:szCs w:val="20"/>
              </w:rPr>
              <w:t xml:space="preserve">osób fizycznych prowadzących jednoosobową działalność gospodarczą i spółek cywilnych, </w:t>
            </w:r>
            <w:r w:rsidR="00E0368D" w:rsidRPr="009005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5016" w:rsidRPr="00900572">
              <w:rPr>
                <w:rFonts w:ascii="Times New Roman" w:hAnsi="Times New Roman" w:cs="Times New Roman"/>
                <w:sz w:val="20"/>
                <w:szCs w:val="20"/>
              </w:rPr>
              <w:t>dalej</w:t>
            </w:r>
            <w:r w:rsidR="00E01458" w:rsidRPr="009005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5016" w:rsidRPr="00900572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205016" w:rsidRPr="00900572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="00205016" w:rsidRPr="0090057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E0368D" w:rsidRPr="00900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05016" w:rsidRPr="00900572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="00D326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5016" w:rsidRPr="00900572">
              <w:rPr>
                <w:rFonts w:ascii="Times New Roman" w:hAnsi="Times New Roman" w:cs="Times New Roman"/>
                <w:sz w:val="20"/>
                <w:szCs w:val="20"/>
              </w:rPr>
              <w:t>udzielonym pełnomocnictwem.</w:t>
            </w:r>
            <w:r w:rsidR="00C7207C" w:rsidRPr="0090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37AAE3" w14:textId="56E8FFBA" w:rsidR="00C7207C" w:rsidRPr="00D32643" w:rsidRDefault="00E0368D" w:rsidP="00D32643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B70">
              <w:rPr>
                <w:rFonts w:ascii="Times New Roman" w:hAnsi="Times New Roman" w:cs="Times New Roman"/>
                <w:sz w:val="20"/>
                <w:szCs w:val="20"/>
              </w:rPr>
              <w:t xml:space="preserve">W przypadku podpisywania </w:t>
            </w:r>
            <w:r w:rsidR="00736496" w:rsidRPr="00310B70">
              <w:rPr>
                <w:rFonts w:ascii="Times New Roman" w:hAnsi="Times New Roman" w:cs="Times New Roman"/>
                <w:sz w:val="20"/>
                <w:szCs w:val="20"/>
              </w:rPr>
              <w:t>załączników przez pełnomocnika</w:t>
            </w:r>
            <w:r w:rsidR="00864F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6496" w:rsidRPr="00310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B70">
              <w:rPr>
                <w:rFonts w:ascii="Times New Roman" w:hAnsi="Times New Roman" w:cs="Times New Roman"/>
                <w:sz w:val="20"/>
                <w:szCs w:val="20"/>
              </w:rPr>
              <w:t>należy w sekcji Załączniki dołączyć pełnomocnictwo opatrzone kwalifikowanym podpisem elektronicznym lub podpisem zaufanym przez osoby uprawnione do reprezentacji podmiotu uprawnionego, ujawnione w KRS lub w innym równoważnym rejestrze. Z treści pełnomocnictwa powinien jasno wynikać zakres czynności</w:t>
            </w:r>
            <w:r w:rsidR="00864F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0B70">
              <w:rPr>
                <w:rFonts w:ascii="Times New Roman" w:hAnsi="Times New Roman" w:cs="Times New Roman"/>
                <w:sz w:val="20"/>
                <w:szCs w:val="20"/>
              </w:rPr>
              <w:t xml:space="preserve"> do jakich został upoważniony Pełnomocnik. Podpisanie odwzorowania cyfrowego (np.</w:t>
            </w:r>
            <w:r w:rsidR="004127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10B70">
              <w:rPr>
                <w:rFonts w:ascii="Times New Roman" w:hAnsi="Times New Roman" w:cs="Times New Roman"/>
                <w:sz w:val="20"/>
                <w:szCs w:val="20"/>
              </w:rPr>
              <w:t>skanu) potwierdza zgodność pełnomocnictwa z oryginałem.</w:t>
            </w:r>
          </w:p>
          <w:p w14:paraId="5C3921DE" w14:textId="0499C62B" w:rsidR="00DB7889" w:rsidRPr="00742067" w:rsidRDefault="00AF4191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</w:t>
            </w:r>
            <w:r w:rsidR="00DB7889" w:rsidRPr="00742067">
              <w:rPr>
                <w:rFonts w:ascii="Times New Roman" w:hAnsi="Times New Roman" w:cs="Times New Roman"/>
                <w:sz w:val="20"/>
                <w:szCs w:val="20"/>
              </w:rPr>
              <w:t>należy podpisać</w:t>
            </w:r>
            <w:r w:rsidR="00D6454D">
              <w:t xml:space="preserve"> </w:t>
            </w:r>
            <w:r w:rsidR="00D6454D" w:rsidRPr="00D6454D">
              <w:rPr>
                <w:rFonts w:ascii="Times New Roman" w:hAnsi="Times New Roman" w:cs="Times New Roman"/>
                <w:sz w:val="20"/>
                <w:szCs w:val="20"/>
              </w:rPr>
              <w:t>wyłącznie</w:t>
            </w:r>
            <w:r w:rsidR="00DB7889"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 kwalifikowanym podpisem elektronicznym lub podpisem zaufanym.</w:t>
            </w:r>
            <w:r w:rsidR="00CD20E0">
              <w:t xml:space="preserve"> </w:t>
            </w:r>
            <w:r w:rsidR="00DB7889"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Nie należy załączać </w:t>
            </w:r>
            <w:r w:rsidR="009C66B4" w:rsidRPr="00742067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  <w:r w:rsidR="0014676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0F3C01"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89" w:rsidRPr="00742067">
              <w:rPr>
                <w:rFonts w:ascii="Times New Roman" w:hAnsi="Times New Roman" w:cs="Times New Roman"/>
                <w:sz w:val="20"/>
                <w:szCs w:val="20"/>
              </w:rPr>
              <w:t>wydrukowa</w:t>
            </w:r>
            <w:r w:rsidR="009C66B4" w:rsidRPr="0074206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4676C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23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89"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C66B4" w:rsidRPr="00742067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961B7E" w:rsidRPr="00742067">
              <w:rPr>
                <w:rFonts w:ascii="Times New Roman" w:hAnsi="Times New Roman" w:cs="Times New Roman"/>
                <w:sz w:val="20"/>
                <w:szCs w:val="20"/>
              </w:rPr>
              <w:t>skanowa</w:t>
            </w:r>
            <w:r w:rsidR="009C66B4" w:rsidRPr="0074206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4676C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DB7889"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3C01" w:rsidRPr="00742067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="009C66B4" w:rsidRPr="00742067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14676C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0F3C01"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89" w:rsidRPr="00742067">
              <w:rPr>
                <w:rFonts w:ascii="Times New Roman" w:hAnsi="Times New Roman" w:cs="Times New Roman"/>
                <w:sz w:val="20"/>
                <w:szCs w:val="20"/>
              </w:rPr>
              <w:t>po zeskanowaniu ani modyfikować</w:t>
            </w:r>
            <w:r w:rsidR="009C66B4"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76C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14676C"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89"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treści </w:t>
            </w:r>
            <w:r w:rsidR="009C66B4" w:rsidRPr="0074206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A5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B7889" w:rsidRPr="00742067">
              <w:rPr>
                <w:rFonts w:ascii="Times New Roman" w:hAnsi="Times New Roman" w:cs="Times New Roman"/>
                <w:sz w:val="20"/>
                <w:szCs w:val="20"/>
              </w:rPr>
              <w:t xml:space="preserve">nazw przed i po podpisaniu. </w:t>
            </w:r>
          </w:p>
          <w:p w14:paraId="16D5212F" w14:textId="56FB174F" w:rsidR="00DB7889" w:rsidRDefault="00802E11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6E3">
              <w:rPr>
                <w:rFonts w:ascii="Times New Roman" w:hAnsi="Times New Roman" w:cs="Times New Roman"/>
                <w:sz w:val="20"/>
                <w:szCs w:val="20"/>
              </w:rPr>
              <w:t>W przypadku gdy</w:t>
            </w:r>
            <w:r w:rsidR="00AF4191">
              <w:rPr>
                <w:rFonts w:ascii="Times New Roman" w:hAnsi="Times New Roman" w:cs="Times New Roman"/>
                <w:sz w:val="20"/>
                <w:szCs w:val="20"/>
              </w:rPr>
              <w:t xml:space="preserve"> wniosek lub załącznik</w:t>
            </w:r>
            <w:r w:rsidRPr="00F03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191">
              <w:rPr>
                <w:rFonts w:ascii="Times New Roman" w:hAnsi="Times New Roman" w:cs="Times New Roman"/>
                <w:sz w:val="20"/>
                <w:szCs w:val="20"/>
              </w:rPr>
              <w:t xml:space="preserve">do wniosku </w:t>
            </w:r>
            <w:r w:rsidRPr="00F036E3">
              <w:rPr>
                <w:rFonts w:ascii="Times New Roman" w:hAnsi="Times New Roman" w:cs="Times New Roman"/>
                <w:sz w:val="20"/>
                <w:szCs w:val="20"/>
              </w:rPr>
              <w:t>jest podpisan</w:t>
            </w:r>
            <w:r w:rsidR="003A2A1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036E3">
              <w:rPr>
                <w:rFonts w:ascii="Times New Roman" w:hAnsi="Times New Roman" w:cs="Times New Roman"/>
                <w:sz w:val="20"/>
                <w:szCs w:val="20"/>
              </w:rPr>
              <w:t xml:space="preserve"> zewnętrznym podpisem elektronicznym, do</w:t>
            </w:r>
            <w:r w:rsidR="004127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6E3">
              <w:rPr>
                <w:rFonts w:ascii="Times New Roman" w:hAnsi="Times New Roman" w:cs="Times New Roman"/>
                <w:sz w:val="20"/>
                <w:szCs w:val="20"/>
              </w:rPr>
              <w:t>załączników należy dołączyć osobny plik podpisu</w:t>
            </w:r>
            <w:r w:rsidR="00AF4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C496BD" w14:textId="316A7A25" w:rsidR="00205016" w:rsidRPr="00205016" w:rsidRDefault="00900572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572">
              <w:rPr>
                <w:rFonts w:ascii="Times New Roman" w:hAnsi="Times New Roman" w:cs="Times New Roman"/>
                <w:sz w:val="20"/>
                <w:szCs w:val="20"/>
              </w:rPr>
              <w:t>Komplet dokumentów załączanych do formularza elektronicznego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Del="0090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16" w:rsidRPr="00B9077C">
              <w:rPr>
                <w:rFonts w:ascii="Times New Roman" w:hAnsi="Times New Roman" w:cs="Times New Roman"/>
                <w:sz w:val="20"/>
                <w:szCs w:val="20"/>
              </w:rPr>
              <w:t>należy dodać w sekcji Załączniki wybierając odpowiedni Typ pliku</w:t>
            </w:r>
            <w:r w:rsidR="00CD20E0">
              <w:rPr>
                <w:rFonts w:ascii="Times New Roman" w:hAnsi="Times New Roman" w:cs="Times New Roman"/>
                <w:sz w:val="20"/>
                <w:szCs w:val="20"/>
              </w:rPr>
              <w:t xml:space="preserve"> (np. p</w:t>
            </w:r>
            <w:r w:rsidR="00CD20E0" w:rsidRPr="00CD20E0">
              <w:rPr>
                <w:rFonts w:ascii="Times New Roman" w:hAnsi="Times New Roman" w:cs="Times New Roman"/>
                <w:sz w:val="20"/>
                <w:szCs w:val="20"/>
              </w:rPr>
              <w:t>odpisany plik Wniosek należy dodać w sekcji Załączniki wybierając w polu Typ pliku: Wniosek</w:t>
            </w:r>
            <w:r w:rsidR="00CD20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05016" w:rsidRPr="00B9077C">
              <w:rPr>
                <w:rFonts w:ascii="Times New Roman" w:hAnsi="Times New Roman" w:cs="Times New Roman"/>
                <w:sz w:val="20"/>
                <w:szCs w:val="20"/>
              </w:rPr>
              <w:t xml:space="preserve">, a następnie wysłać do weryfikacji przez ZRSA, poprzez wybranie przycisku „Wyślij”. </w:t>
            </w:r>
            <w:r w:rsidR="00EF04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5016" w:rsidRPr="00B9077C">
              <w:rPr>
                <w:rFonts w:ascii="Times New Roman" w:hAnsi="Times New Roman" w:cs="Times New Roman"/>
                <w:sz w:val="20"/>
                <w:szCs w:val="20"/>
              </w:rPr>
              <w:t xml:space="preserve">Po skutecznym przesłaniu, wniosek otrzymuje w Portalu status „Złożony”. </w:t>
            </w:r>
          </w:p>
          <w:p w14:paraId="447F3C74" w14:textId="09063114" w:rsidR="00DB7889" w:rsidRPr="006E55EA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C0787">
              <w:rPr>
                <w:rFonts w:ascii="Times New Roman" w:hAnsi="Times New Roman" w:cs="Times New Roman"/>
                <w:sz w:val="20"/>
                <w:szCs w:val="20"/>
              </w:rPr>
              <w:t>dres poczty elektronicznej podmiotu uprawnionego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wskazany we wniosku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zostanie wysłana wiadomość z potwierdzeniem otrzymania</w:t>
            </w:r>
            <w:r w:rsidR="00D6454D"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="00412771">
              <w:rPr>
                <w:rFonts w:ascii="Times New Roman" w:hAnsi="Times New Roman" w:cs="Times New Roman"/>
                <w:sz w:val="20"/>
                <w:szCs w:val="20"/>
              </w:rPr>
              <w:t xml:space="preserve"> przez ZRSA</w:t>
            </w:r>
            <w:r w:rsidR="000C21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W przypadku braku otrzymania wiadomości, o której mowa powyżej</w:t>
            </w:r>
            <w:r w:rsidR="009C66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127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terminie 24 godzin od dnia przesłania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, należy sprawdzić wszystkie skrzynki pocztowe, w tym dotyczące wiadomości śmieci lub spamu, gdyż wiadomość e-mail może zostać zakwalifikowana jako spam ze względu na stosowaną politykę bezpieczeństwa informatycznego. W sytuacji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nieotrzymania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wiadomości należy skontaktować się</w:t>
            </w:r>
            <w:r w:rsidR="009724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z ZRSA pod adresem e-mail: </w:t>
            </w:r>
            <w:r w:rsidR="00742067">
              <w:rPr>
                <w:rFonts w:ascii="Times New Roman" w:hAnsi="Times New Roman" w:cs="Times New Roman"/>
                <w:sz w:val="20"/>
                <w:szCs w:val="20"/>
              </w:rPr>
              <w:t>portal@zrsa.pl</w:t>
            </w:r>
            <w:r w:rsidR="008E6B4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E6B49" w:rsidRPr="00742067">
              <w:rPr>
                <w:rFonts w:ascii="Times New Roman" w:hAnsi="Times New Roman" w:cs="Times New Roman"/>
                <w:sz w:val="20"/>
                <w:szCs w:val="20"/>
              </w:rPr>
              <w:instrText xml:space="preserve"> HYPERportal@zrsa.pl" </w:instrText>
            </w:r>
            <w:r w:rsidR="008E6B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>portal@zrsa.pl</w:t>
            </w:r>
            <w:r w:rsidR="008E6B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podaniem w tytule wiadomości „brak potwierdzenia otrzymania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niosku” oraz</w:t>
            </w:r>
            <w:r w:rsidR="006967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37E3" w:rsidRPr="006E55EA">
              <w:rPr>
                <w:rFonts w:ascii="Times New Roman" w:hAnsi="Times New Roman" w:cs="Times New Roman"/>
                <w:sz w:val="20"/>
                <w:szCs w:val="20"/>
              </w:rPr>
              <w:t>podaniem</w:t>
            </w:r>
            <w:r w:rsidR="006A37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w treści wiadomości numeru telefonu kontaktowego i NIP. ZRSA odpowie w drodze mailowej lub</w:t>
            </w:r>
            <w:r w:rsidR="00D326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skontaktuje się telefonicznie. </w:t>
            </w:r>
          </w:p>
          <w:p w14:paraId="603EFACA" w14:textId="71FBDC8A" w:rsidR="00DB7889" w:rsidRPr="00C87C43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ZRSA weryfikuje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</w:t>
            </w: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>pod względem wysokości</w:t>
            </w:r>
            <w:r w:rsidR="00412771">
              <w:rPr>
                <w:rFonts w:ascii="Times New Roman" w:hAnsi="Times New Roman" w:cs="Times New Roman"/>
                <w:sz w:val="20"/>
                <w:szCs w:val="20"/>
              </w:rPr>
              <w:t xml:space="preserve"> kwoty</w:t>
            </w: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>, prawidłowości dokonanych obliczeń,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>kompletności wymaganych dokumentów i prawidłowego reprezentowania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 xml:space="preserve"> w tym dokumentów potwierdzających uprawnienie do</w:t>
            </w:r>
            <w:r w:rsidR="004127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>reprezentowania.</w:t>
            </w:r>
          </w:p>
          <w:p w14:paraId="7B125330" w14:textId="08B327FE" w:rsidR="00DB7889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W przypadku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zawiera braki formalne lub błędy obliczeniowe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B5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7562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C1B58">
              <w:rPr>
                <w:rFonts w:ascii="Times New Roman" w:hAnsi="Times New Roman" w:cs="Times New Roman"/>
                <w:sz w:val="20"/>
                <w:szCs w:val="20"/>
              </w:rPr>
              <w:t>ałości lub w części</w:t>
            </w:r>
            <w:r w:rsidR="003B5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505D">
              <w:rPr>
                <w:rFonts w:ascii="Times New Roman" w:hAnsi="Times New Roman" w:cs="Times New Roman"/>
                <w:sz w:val="20"/>
                <w:szCs w:val="20"/>
              </w:rPr>
              <w:t xml:space="preserve"> lub budzi uzasadnione wątpliwości ZRSA co do zgodności ze stanem rzeczywistym</w:t>
            </w:r>
            <w:r w:rsidR="009C66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ZRSA </w:t>
            </w:r>
            <w:r w:rsidR="00D75621">
              <w:rPr>
                <w:rFonts w:ascii="Times New Roman" w:hAnsi="Times New Roman" w:cs="Times New Roman"/>
                <w:sz w:val="20"/>
                <w:szCs w:val="20"/>
              </w:rPr>
              <w:t>wzywa</w:t>
            </w:r>
            <w:r w:rsidR="009C66B4">
              <w:rPr>
                <w:rFonts w:ascii="Times New Roman" w:hAnsi="Times New Roman" w:cs="Times New Roman"/>
                <w:sz w:val="20"/>
                <w:szCs w:val="20"/>
              </w:rPr>
              <w:t xml:space="preserve"> podmiot uprawniony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do usunięcia braków formalnych</w:t>
            </w:r>
            <w:r w:rsidR="009A57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błędów obliczeniowych</w:t>
            </w:r>
            <w:r w:rsidR="00C5505D">
              <w:rPr>
                <w:rFonts w:ascii="Times New Roman" w:hAnsi="Times New Roman" w:cs="Times New Roman"/>
                <w:sz w:val="20"/>
                <w:szCs w:val="20"/>
              </w:rPr>
              <w:t xml:space="preserve"> lub uzasadnionych wątpliwości ZRSA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Podmiot uprawniony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zobowiązany jest do</w:t>
            </w:r>
            <w:r w:rsidR="00D326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ich usunięcia w terminie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dni od dnia otrzymania wezwania. Wezwanie </w:t>
            </w:r>
            <w:r w:rsidR="00D75621"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wys</w:t>
            </w:r>
            <w:r w:rsidR="00D7562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łane na podany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wniosku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poczty elektronicznej podmiotu uprawnionego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, a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niosku w Portalu </w:t>
            </w:r>
            <w:r w:rsidR="009A5727" w:rsidRPr="006E55EA">
              <w:rPr>
                <w:rFonts w:ascii="Times New Roman" w:hAnsi="Times New Roman" w:cs="Times New Roman"/>
                <w:sz w:val="20"/>
                <w:szCs w:val="20"/>
              </w:rPr>
              <w:t>uleg</w:t>
            </w:r>
            <w:r w:rsidR="009A57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A5727"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zmianie na „W trakcie wyjaśnień”.</w:t>
            </w:r>
          </w:p>
          <w:p w14:paraId="0B76DE0B" w14:textId="7B0A010D" w:rsidR="00E8728D" w:rsidRPr="009C66B4" w:rsidRDefault="00E8728D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Jeżeli wezwanie dotyczy części </w:t>
            </w:r>
            <w:r w:rsidRPr="00AF1C28">
              <w:rPr>
                <w:rFonts w:ascii="Times New Roman" w:hAnsi="Times New Roman" w:cs="Times New Roman"/>
                <w:sz w:val="20"/>
                <w:szCs w:val="20"/>
              </w:rPr>
              <w:t>wnios</w:t>
            </w:r>
            <w:r w:rsidR="00141321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ZR</w:t>
            </w:r>
            <w:r w:rsidR="0026615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 przesyłanym piśmie wskazuje dane</w:t>
            </w:r>
            <w:r w:rsidR="009A57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które wymagają wyjaśnienia lub</w:t>
            </w:r>
            <w:r w:rsidR="004127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5727">
              <w:rPr>
                <w:rFonts w:ascii="Times New Roman" w:hAnsi="Times New Roman" w:cs="Times New Roman"/>
                <w:sz w:val="20"/>
                <w:szCs w:val="20"/>
              </w:rPr>
              <w:t>poprawy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0E57E5" w14:textId="47A35543" w:rsidR="00DB7889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>W celu usunięcia braków formalnych</w:t>
            </w:r>
            <w:r w:rsidR="009A57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>błędów obliczeniowych</w:t>
            </w:r>
            <w:r w:rsidR="00C5505D">
              <w:rPr>
                <w:rFonts w:ascii="Times New Roman" w:hAnsi="Times New Roman" w:cs="Times New Roman"/>
                <w:sz w:val="20"/>
                <w:szCs w:val="20"/>
              </w:rPr>
              <w:t xml:space="preserve"> lub uzasadnionych wątpliwości ZRSA</w:t>
            </w:r>
            <w:r w:rsidR="00CC1B58">
              <w:rPr>
                <w:rFonts w:ascii="Times New Roman" w:hAnsi="Times New Roman" w:cs="Times New Roman"/>
                <w:sz w:val="20"/>
                <w:szCs w:val="20"/>
              </w:rPr>
              <w:t xml:space="preserve"> dotyczących całego lub części </w:t>
            </w:r>
            <w:r w:rsidR="00CC1B58" w:rsidRPr="00AF1C28">
              <w:rPr>
                <w:rFonts w:ascii="Times New Roman" w:hAnsi="Times New Roman" w:cs="Times New Roman"/>
                <w:sz w:val="20"/>
                <w:szCs w:val="20"/>
              </w:rPr>
              <w:t>wnios</w:t>
            </w:r>
            <w:r w:rsidR="00CC1B58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1413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4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 xml:space="preserve">podmiot uprawniony składa </w:t>
            </w:r>
            <w:r w:rsidR="00CC1B58">
              <w:rPr>
                <w:rFonts w:ascii="Times New Roman" w:hAnsi="Times New Roman" w:cs="Times New Roman"/>
                <w:sz w:val="20"/>
                <w:szCs w:val="20"/>
              </w:rPr>
              <w:t>poprawiony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396">
              <w:rPr>
                <w:rFonts w:ascii="Times New Roman" w:hAnsi="Times New Roman" w:cs="Times New Roman"/>
                <w:sz w:val="20"/>
                <w:szCs w:val="20"/>
              </w:rPr>
              <w:t xml:space="preserve">cały 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r w:rsidR="0092622D">
              <w:rPr>
                <w:rFonts w:ascii="Times New Roman" w:hAnsi="Times New Roman" w:cs="Times New Roman"/>
                <w:sz w:val="20"/>
                <w:szCs w:val="20"/>
              </w:rPr>
              <w:t>. Dane w poprawionym wniosku nie</w:t>
            </w:r>
            <w:r w:rsidR="00113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622D">
              <w:rPr>
                <w:rFonts w:ascii="Times New Roman" w:hAnsi="Times New Roman" w:cs="Times New Roman"/>
                <w:sz w:val="20"/>
                <w:szCs w:val="20"/>
              </w:rPr>
              <w:t>mogą się zmienić poza elementami, które zostały wskazane w wezwaniu do poprawienia</w:t>
            </w:r>
            <w:r w:rsidR="001F101E"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="006053BD">
              <w:rPr>
                <w:rFonts w:ascii="Times New Roman" w:hAnsi="Times New Roman" w:cs="Times New Roman"/>
                <w:sz w:val="20"/>
                <w:szCs w:val="20"/>
              </w:rPr>
              <w:t xml:space="preserve"> poprawionym</w:t>
            </w:r>
            <w:r w:rsidR="001F101E">
              <w:rPr>
                <w:rFonts w:ascii="Times New Roman" w:hAnsi="Times New Roman" w:cs="Times New Roman"/>
                <w:sz w:val="20"/>
                <w:szCs w:val="20"/>
              </w:rPr>
              <w:t xml:space="preserve"> wniosku nie można dodawać innych elementów.</w:t>
            </w:r>
            <w:r w:rsidR="00141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22D">
              <w:rPr>
                <w:rFonts w:ascii="Times New Roman" w:hAnsi="Times New Roman" w:cs="Times New Roman"/>
                <w:sz w:val="20"/>
                <w:szCs w:val="20"/>
              </w:rPr>
              <w:t>Poprawiony i wysłany wniosek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 xml:space="preserve"> otrzymuje w Portalu status </w:t>
            </w:r>
            <w:r w:rsidR="003B58E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>Złożony</w:t>
            </w:r>
            <w:r w:rsidR="003B58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F345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5D565A" w14:textId="3E054BB7" w:rsidR="004C3423" w:rsidRDefault="004C3423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="00CC1B58">
              <w:rPr>
                <w:rFonts w:ascii="Times New Roman" w:hAnsi="Times New Roman" w:cs="Times New Roman"/>
                <w:sz w:val="20"/>
                <w:szCs w:val="20"/>
              </w:rPr>
              <w:t>poprawiony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wniosek nie posiada 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>braków formalnych</w:t>
            </w:r>
            <w:r w:rsidR="00CF42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7C8B">
              <w:rPr>
                <w:rFonts w:ascii="Times New Roman" w:hAnsi="Times New Roman" w:cs="Times New Roman"/>
                <w:sz w:val="20"/>
                <w:szCs w:val="20"/>
              </w:rPr>
              <w:t>błędów obliczeniowych</w:t>
            </w:r>
            <w:r w:rsidR="00CF42F0">
              <w:rPr>
                <w:rFonts w:ascii="Times New Roman" w:hAnsi="Times New Roman" w:cs="Times New Roman"/>
                <w:sz w:val="20"/>
                <w:szCs w:val="20"/>
              </w:rPr>
              <w:t xml:space="preserve"> i nie budzi uzasadnionych wątpliwości</w:t>
            </w:r>
            <w:r w:rsidR="001413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ZRSA </w:t>
            </w:r>
            <w:r w:rsidR="003029A0">
              <w:rPr>
                <w:rFonts w:ascii="Times New Roman" w:hAnsi="Times New Roman" w:cs="Times New Roman"/>
                <w:sz w:val="20"/>
                <w:szCs w:val="20"/>
              </w:rPr>
              <w:t>zatwierdza wniosek.</w:t>
            </w:r>
          </w:p>
          <w:p w14:paraId="3E83B9C9" w14:textId="4DDD4126" w:rsidR="003029A0" w:rsidRDefault="003029A0" w:rsidP="003029A0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9A0">
              <w:rPr>
                <w:rFonts w:ascii="Times New Roman" w:hAnsi="Times New Roman" w:cs="Times New Roman"/>
                <w:sz w:val="20"/>
                <w:szCs w:val="20"/>
              </w:rPr>
              <w:t>Jeżeli z wniosku wynika zwrot kwoty nadpłaconej rekompensaty, uznaje się ją za otrzymaną nienależnie i podmiot uprawniony zwraca ją w terminie 14 dni od dnia zatwierdzenia wniosku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D93863" w14:textId="29D8B094" w:rsidR="003029A0" w:rsidRPr="006D2214" w:rsidRDefault="003029A0" w:rsidP="003029A0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9A0">
              <w:rPr>
                <w:rFonts w:ascii="Times New Roman" w:hAnsi="Times New Roman" w:cs="Times New Roman"/>
                <w:sz w:val="20"/>
                <w:szCs w:val="20"/>
              </w:rPr>
              <w:t xml:space="preserve">Jeżeli z wniosku wynika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dopłata </w:t>
            </w:r>
            <w:r w:rsidRPr="003029A0">
              <w:rPr>
                <w:rFonts w:ascii="Times New Roman" w:hAnsi="Times New Roman" w:cs="Times New Roman"/>
                <w:sz w:val="20"/>
                <w:szCs w:val="20"/>
              </w:rPr>
              <w:t xml:space="preserve">kwoty rekompensaty,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87C4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B8616B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zapewnieniu przez Ministerstwo Klimatu i Środowiska środków na wypłatę</w:t>
            </w:r>
            <w:r>
              <w:rPr>
                <w:rStyle w:val="cf01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podmiot uprawniony otrzyma informację o zatwierdzeniu 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>i dokonana zostanie wypłata środków</w:t>
            </w:r>
            <w:r w:rsidRPr="005C4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E317F9" w14:textId="600ACD92" w:rsidR="00CF42F0" w:rsidRDefault="00DB7889" w:rsidP="001D0D31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W przypadku nieusunięcia braków formalnych</w:t>
            </w:r>
            <w:r w:rsidR="00CF42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błędów obliczeniowych</w:t>
            </w:r>
            <w:r w:rsidR="00CF42F0">
              <w:rPr>
                <w:rFonts w:ascii="Times New Roman" w:hAnsi="Times New Roman" w:cs="Times New Roman"/>
                <w:sz w:val="20"/>
                <w:szCs w:val="20"/>
              </w:rPr>
              <w:t xml:space="preserve"> lub uzasadnionych wątpliwości ZRSA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 xml:space="preserve"> zawartych we wniosku w terminie 7 dni od</w:t>
            </w:r>
            <w:r w:rsidR="00076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55EA">
              <w:rPr>
                <w:rFonts w:ascii="Times New Roman" w:hAnsi="Times New Roman" w:cs="Times New Roman"/>
                <w:sz w:val="20"/>
                <w:szCs w:val="20"/>
              </w:rPr>
              <w:t>dnia otrzymania wezwania do ich usunięcia</w:t>
            </w:r>
            <w:r w:rsidR="00462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0617">
              <w:rPr>
                <w:rFonts w:ascii="Times New Roman" w:hAnsi="Times New Roman" w:cs="Times New Roman"/>
                <w:sz w:val="20"/>
                <w:szCs w:val="20"/>
              </w:rPr>
              <w:t xml:space="preserve"> ZRSA odmawia zatwierdzenia wniosku</w:t>
            </w:r>
            <w:r w:rsidR="00302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654AEC" w14:textId="73FCA7BE" w:rsidR="002D1ACE" w:rsidRPr="00022B1A" w:rsidRDefault="00C2333F" w:rsidP="00022B1A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3F">
              <w:rPr>
                <w:rFonts w:ascii="Times New Roman" w:hAnsi="Times New Roman" w:cs="Times New Roman"/>
                <w:sz w:val="20"/>
                <w:szCs w:val="20"/>
              </w:rPr>
              <w:t>Odmowa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33F">
              <w:rPr>
                <w:rFonts w:ascii="Times New Roman" w:hAnsi="Times New Roman" w:cs="Times New Roman"/>
                <w:sz w:val="20"/>
                <w:szCs w:val="20"/>
              </w:rPr>
              <w:t xml:space="preserve"> o której mowa w</w:t>
            </w:r>
            <w:r w:rsidR="00AC62EC">
              <w:rPr>
                <w:rFonts w:ascii="Times New Roman" w:hAnsi="Times New Roman" w:cs="Times New Roman"/>
                <w:sz w:val="20"/>
                <w:szCs w:val="20"/>
              </w:rPr>
              <w:t xml:space="preserve"> art</w:t>
            </w:r>
            <w:r w:rsidR="00AC62EC"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7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D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 ust. </w:t>
            </w:r>
            <w:r w:rsidR="00CF42F0">
              <w:rPr>
                <w:rFonts w:ascii="Times New Roman" w:hAnsi="Times New Roman" w:cs="Times New Roman"/>
                <w:sz w:val="20"/>
                <w:szCs w:val="20"/>
              </w:rPr>
              <w:t xml:space="preserve">4 i 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62EC"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D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62EC" w:rsidRPr="009E490B">
              <w:rPr>
                <w:rFonts w:ascii="Times New Roman" w:hAnsi="Times New Roman" w:cs="Times New Roman"/>
                <w:sz w:val="20"/>
                <w:szCs w:val="20"/>
              </w:rPr>
              <w:t>stawy</w:t>
            </w: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333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9E5D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2333F">
              <w:rPr>
                <w:rFonts w:ascii="Times New Roman" w:hAnsi="Times New Roman" w:cs="Times New Roman"/>
                <w:sz w:val="20"/>
                <w:szCs w:val="20"/>
              </w:rPr>
              <w:t>pozbawia podmiotu uprawnionego możliwości ponownego złożenia wniosku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635">
              <w:rPr>
                <w:rFonts w:ascii="Times New Roman" w:hAnsi="Times New Roman" w:cs="Times New Roman"/>
                <w:sz w:val="20"/>
                <w:szCs w:val="20"/>
              </w:rPr>
              <w:t xml:space="preserve">z wyjątkiem </w:t>
            </w:r>
            <w:r w:rsidR="00702A56">
              <w:rPr>
                <w:rFonts w:ascii="Times New Roman" w:hAnsi="Times New Roman" w:cs="Times New Roman"/>
                <w:sz w:val="20"/>
                <w:szCs w:val="20"/>
              </w:rPr>
              <w:t xml:space="preserve">sytuacji, </w:t>
            </w:r>
            <w:r w:rsidRPr="00550635">
              <w:rPr>
                <w:rFonts w:ascii="Times New Roman" w:hAnsi="Times New Roman" w:cs="Times New Roman"/>
                <w:sz w:val="20"/>
                <w:szCs w:val="20"/>
              </w:rPr>
              <w:t xml:space="preserve">gdy </w:t>
            </w:r>
            <w:r w:rsidR="003029A0">
              <w:rPr>
                <w:rFonts w:ascii="Times New Roman" w:hAnsi="Times New Roman" w:cs="Times New Roman"/>
                <w:sz w:val="20"/>
                <w:szCs w:val="20"/>
              </w:rPr>
              <w:t>rekompensata</w:t>
            </w:r>
            <w:r w:rsidRPr="00550635">
              <w:rPr>
                <w:rFonts w:ascii="Times New Roman" w:hAnsi="Times New Roman" w:cs="Times New Roman"/>
                <w:sz w:val="20"/>
                <w:szCs w:val="20"/>
              </w:rPr>
              <w:t xml:space="preserve"> nie przysługuje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7889" w:rsidRPr="00390C11" w14:paraId="7931CCAC" w14:textId="77777777" w:rsidTr="00635A8D">
        <w:trPr>
          <w:trHeight w:val="2409"/>
          <w:jc w:val="center"/>
        </w:trPr>
        <w:tc>
          <w:tcPr>
            <w:tcW w:w="10415" w:type="dxa"/>
            <w:noWrap/>
            <w:hideMark/>
          </w:tcPr>
          <w:p w14:paraId="52388F1A" w14:textId="77777777" w:rsidR="00DB7889" w:rsidRDefault="00DB7889" w:rsidP="00DB788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C1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Uwagi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390C11">
              <w:rPr>
                <w:rFonts w:ascii="Times New Roman" w:hAnsi="Times New Roman" w:cs="Times New Roman"/>
                <w:b/>
                <w:bCs/>
              </w:rPr>
              <w:t>gólne</w:t>
            </w:r>
          </w:p>
          <w:p w14:paraId="5ED6AF23" w14:textId="77777777" w:rsidR="00DB7889" w:rsidRPr="005B4A1C" w:rsidRDefault="00DB7889" w:rsidP="00DB788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ZRSA ma prawo w każdym czasie dokonać zmiany Instrukcji. W przypadku zmiany Instrukcji ZRSA publikuje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zmienioną wersję</w:t>
            </w: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 na swojej stronie internetowej.</w:t>
            </w:r>
          </w:p>
          <w:p w14:paraId="6D09B19F" w14:textId="77777777" w:rsidR="00DB7889" w:rsidRPr="005B4A1C" w:rsidRDefault="00DB7889" w:rsidP="00DB788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ZRSA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(RODO). </w:t>
            </w:r>
          </w:p>
          <w:p w14:paraId="0FB6F716" w14:textId="27F00DC9" w:rsidR="00DB7889" w:rsidRPr="005B4A1C" w:rsidRDefault="00DB7889" w:rsidP="00DB788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związane z przetwarzaniem danych osobowych zamieszczone są na stronie internetowej ZRSA: </w:t>
            </w:r>
            <w:hyperlink r:id="rId11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r w:rsidRPr="005B4A1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zrsa.pl</w:t>
              </w:r>
            </w:hyperlink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</w:tbl>
    <w:p w14:paraId="0421CAAD" w14:textId="77777777" w:rsidR="00022B1A" w:rsidRDefault="00022B1A" w:rsidP="005C42A9">
      <w:pPr>
        <w:pStyle w:val="Akapitzlist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91F1E" w14:textId="77777777" w:rsidR="00022B1A" w:rsidRDefault="00022B1A" w:rsidP="005C42A9">
      <w:pPr>
        <w:pStyle w:val="Akapitzlist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A56AE" w14:textId="77777777" w:rsidR="00D32643" w:rsidRDefault="00D32643" w:rsidP="005C42A9">
      <w:pPr>
        <w:pStyle w:val="Akapitzlist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030E8" w14:textId="77777777" w:rsidR="00D32643" w:rsidRDefault="00D32643" w:rsidP="005C42A9">
      <w:pPr>
        <w:pStyle w:val="Akapitzlist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7C1FC" w14:textId="77777777" w:rsidR="00D32643" w:rsidRDefault="00D32643" w:rsidP="005C42A9">
      <w:pPr>
        <w:pStyle w:val="Akapitzlist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F90F9" w14:textId="5D09EE4C" w:rsidR="00615F2C" w:rsidRDefault="00615F2C" w:rsidP="005C42A9">
      <w:pPr>
        <w:pStyle w:val="Akapitzlist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</w:p>
    <w:tbl>
      <w:tblPr>
        <w:tblStyle w:val="Tabela-Siatka"/>
        <w:tblW w:w="10427" w:type="dxa"/>
        <w:jc w:val="center"/>
        <w:tblLook w:val="04A0" w:firstRow="1" w:lastRow="0" w:firstColumn="1" w:lastColumn="0" w:noHBand="0" w:noVBand="1"/>
      </w:tblPr>
      <w:tblGrid>
        <w:gridCol w:w="3183"/>
        <w:gridCol w:w="7244"/>
      </w:tblGrid>
      <w:tr w:rsidR="009708EB" w:rsidRPr="00B1242D" w14:paraId="463F1FF8" w14:textId="77777777" w:rsidTr="004C1E87">
        <w:trPr>
          <w:trHeight w:val="331"/>
          <w:jc w:val="center"/>
        </w:trPr>
        <w:tc>
          <w:tcPr>
            <w:tcW w:w="10427" w:type="dxa"/>
            <w:gridSpan w:val="2"/>
            <w:noWrap/>
            <w:vAlign w:val="center"/>
            <w:hideMark/>
          </w:tcPr>
          <w:p w14:paraId="4A4CF637" w14:textId="77777777" w:rsidR="009708EB" w:rsidRDefault="009708EB" w:rsidP="004C1E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8E7C31" w14:textId="7FB6DFEF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WNIOSEK O ROZLICZENIE REKOMPENSATY 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ZAWIERA:</w:t>
            </w:r>
          </w:p>
        </w:tc>
      </w:tr>
      <w:tr w:rsidR="009708EB" w:rsidRPr="00B1242D" w14:paraId="76E3C445" w14:textId="77777777" w:rsidTr="004C1E87">
        <w:trPr>
          <w:trHeight w:val="1105"/>
          <w:jc w:val="center"/>
        </w:trPr>
        <w:tc>
          <w:tcPr>
            <w:tcW w:w="3183" w:type="dxa"/>
            <w:noWrap/>
            <w:vAlign w:val="center"/>
          </w:tcPr>
          <w:p w14:paraId="6D75A614" w14:textId="2793E594" w:rsidR="009708EB" w:rsidRPr="009D6EE2" w:rsidRDefault="009708EB" w:rsidP="00970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9708E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Oznaczenie podmiotu, do którego jest kierowany wniosek</w:t>
            </w:r>
            <w:r w:rsidRPr="009708E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244" w:type="dxa"/>
            <w:vAlign w:val="center"/>
          </w:tcPr>
          <w:p w14:paraId="55714EAA" w14:textId="6FDB34B5" w:rsidR="009708EB" w:rsidRPr="009708EB" w:rsidRDefault="009708EB" w:rsidP="004C1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8EB">
              <w:rPr>
                <w:rFonts w:ascii="TimesNewRomanPSMT" w:hAnsi="TimesNewRomanPSMT" w:cs="TimesNewRomanPSMT"/>
                <w:sz w:val="20"/>
                <w:szCs w:val="20"/>
              </w:rPr>
              <w:t>Pole wypełnione, bez możliwości edycji.</w:t>
            </w:r>
          </w:p>
        </w:tc>
      </w:tr>
      <w:tr w:rsidR="009708EB" w:rsidRPr="00B1242D" w14:paraId="50BB60C6" w14:textId="77777777" w:rsidTr="004C1E87">
        <w:trPr>
          <w:trHeight w:val="1105"/>
          <w:jc w:val="center"/>
        </w:trPr>
        <w:tc>
          <w:tcPr>
            <w:tcW w:w="3183" w:type="dxa"/>
            <w:noWrap/>
            <w:vAlign w:val="center"/>
            <w:hideMark/>
          </w:tcPr>
          <w:p w14:paraId="7EBA4176" w14:textId="77777777" w:rsidR="009708EB" w:rsidRPr="00443F37" w:rsidRDefault="009708EB" w:rsidP="004C1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EE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NIP </w:t>
            </w:r>
            <w:r w:rsidRPr="009D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</w:t>
            </w:r>
            <w:r w:rsidRPr="009D6EE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rstwa </w:t>
            </w:r>
            <w:r w:rsidRPr="009D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energetycznego, o którym mowa w art. 3 ust. 1 i 2 ustawy, stosując</w:t>
            </w:r>
            <w:r w:rsidRPr="009D6EE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ego </w:t>
            </w:r>
            <w:r w:rsidRPr="009D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średnią cenę wytwarzania ciepła z rekompensatą wobec odbiorców, o których mowa w art. 4 ust. 1 </w:t>
            </w:r>
            <w:r w:rsidRPr="009D6EE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ustawy, zwanego </w:t>
            </w:r>
            <w:r w:rsidRPr="009D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dalej „</w:t>
            </w:r>
            <w:r w:rsidRPr="009D6EE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podmiotem uprawnion</w:t>
            </w:r>
            <w:r w:rsidRPr="009D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ym”</w:t>
            </w:r>
            <w:r w:rsidRPr="00B12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(należy wpisać tylko cyfry, bez odstępów i znaków specjalnych)</w:t>
            </w:r>
          </w:p>
          <w:p w14:paraId="4A6E39F0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B17F96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vAlign w:val="center"/>
            <w:hideMark/>
          </w:tcPr>
          <w:p w14:paraId="11785757" w14:textId="7EA0E02E" w:rsidR="009708EB" w:rsidRPr="00B1242D" w:rsidRDefault="009708EB" w:rsidP="004C1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Numer Identyfikacji Podatkowej (dalej: „NIP”)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347">
              <w:rPr>
                <w:rFonts w:ascii="Times New Roman" w:hAnsi="Times New Roman" w:cs="Times New Roman"/>
                <w:sz w:val="20"/>
                <w:szCs w:val="20"/>
              </w:rPr>
              <w:t>- dziesięciocyfrowy kod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15347">
              <w:rPr>
                <w:rFonts w:ascii="Times New Roman" w:hAnsi="Times New Roman" w:cs="Times New Roman"/>
                <w:sz w:val="20"/>
                <w:szCs w:val="20"/>
              </w:rPr>
              <w:t>identyfikacji podatników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tylko cyfry, bez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odstępów lub znaków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1179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51179">
              <w:rPr>
                <w:rFonts w:ascii="Times New Roman" w:hAnsi="Times New Roman" w:cs="Times New Roman"/>
                <w:sz w:val="20"/>
                <w:szCs w:val="20"/>
              </w:rPr>
              <w:t>możliwości edycji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643D6FE5" w14:textId="77777777" w:rsidTr="004C1E87">
        <w:trPr>
          <w:trHeight w:val="288"/>
          <w:jc w:val="center"/>
        </w:trPr>
        <w:tc>
          <w:tcPr>
            <w:tcW w:w="3183" w:type="dxa"/>
            <w:noWrap/>
            <w:vAlign w:val="center"/>
          </w:tcPr>
          <w:p w14:paraId="3F7C774D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Oznaczenie podmiotu uprawnionego </w:t>
            </w:r>
            <w:r w:rsidRPr="00B12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(nazwa firmy, pod którą podmiot uprawniony działa) </w:t>
            </w:r>
          </w:p>
          <w:p w14:paraId="24F9A9FA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4" w:type="dxa"/>
            <w:vAlign w:val="center"/>
          </w:tcPr>
          <w:p w14:paraId="18FAAFF8" w14:textId="36FC6DEA" w:rsidR="009708EB" w:rsidRPr="00B1242D" w:rsidRDefault="009708EB" w:rsidP="004C1E8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6DF1">
              <w:rPr>
                <w:rFonts w:ascii="Times New Roman" w:hAnsi="Times New Roman" w:cs="Times New Roman"/>
                <w:sz w:val="20"/>
                <w:szCs w:val="20"/>
              </w:rPr>
              <w:t>Nazwa podmiotu uprawnionego, zgodna z KRS lub innym równoważnym rejestrem.</w:t>
            </w:r>
          </w:p>
        </w:tc>
      </w:tr>
      <w:tr w:rsidR="009708EB" w:rsidRPr="00B1242D" w14:paraId="4DF9ACA0" w14:textId="77777777" w:rsidTr="004C1E87">
        <w:trPr>
          <w:trHeight w:val="1256"/>
          <w:jc w:val="center"/>
        </w:trPr>
        <w:tc>
          <w:tcPr>
            <w:tcW w:w="3183" w:type="dxa"/>
            <w:noWrap/>
            <w:vAlign w:val="center"/>
          </w:tcPr>
          <w:p w14:paraId="23FA83E0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Siedziba podmiotu uprawnionego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(ulica, numer domu, numer lokalu, kod pocztowy, miasto, miejscowość, kraj)</w:t>
            </w:r>
          </w:p>
        </w:tc>
        <w:tc>
          <w:tcPr>
            <w:tcW w:w="7244" w:type="dxa"/>
            <w:vAlign w:val="center"/>
          </w:tcPr>
          <w:p w14:paraId="41685967" w14:textId="63A60A88" w:rsidR="009708EB" w:rsidRPr="00441816" w:rsidRDefault="009708EB" w:rsidP="009708E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B">
              <w:rPr>
                <w:rFonts w:ascii="Times New Roman" w:hAnsi="Times New Roman" w:cs="Times New Roman"/>
                <w:sz w:val="20"/>
                <w:szCs w:val="20"/>
              </w:rPr>
              <w:t>Należy wpisać pełny adres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7BDB">
              <w:rPr>
                <w:rFonts w:ascii="Times New Roman" w:hAnsi="Times New Roman" w:cs="Times New Roman"/>
                <w:sz w:val="20"/>
                <w:szCs w:val="20"/>
              </w:rPr>
              <w:t xml:space="preserve"> pod którym mieści się siedziba podmiotu uprawnionego, zgodnie z KRS lub innym równoważnym rejestrem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A2007D" w14:textId="46659094" w:rsidR="009708EB" w:rsidRPr="00B1242D" w:rsidRDefault="009708EB" w:rsidP="004C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8EB" w:rsidRPr="00B1242D" w14:paraId="102D42F3" w14:textId="77777777" w:rsidTr="009708EB">
        <w:trPr>
          <w:trHeight w:val="2362"/>
          <w:jc w:val="center"/>
        </w:trPr>
        <w:tc>
          <w:tcPr>
            <w:tcW w:w="3183" w:type="dxa"/>
            <w:noWrap/>
            <w:vAlign w:val="center"/>
          </w:tcPr>
          <w:p w14:paraId="7E606192" w14:textId="77777777" w:rsidR="009708EB" w:rsidRPr="00A644F7" w:rsidRDefault="009708EB" w:rsidP="004C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poczty elektronicznej podmiotu uprawnionego do korespondencji </w:t>
            </w:r>
            <w:r w:rsidRPr="00A644F7">
              <w:rPr>
                <w:rFonts w:ascii="Times New Roman" w:hAnsi="Times New Roman" w:cs="Times New Roman"/>
                <w:sz w:val="20"/>
                <w:szCs w:val="20"/>
              </w:rPr>
              <w:t>(należy podać tylko jeden adres e-mail)</w:t>
            </w:r>
          </w:p>
          <w:p w14:paraId="528C0A03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vAlign w:val="center"/>
          </w:tcPr>
          <w:p w14:paraId="59B97E83" w14:textId="085481ED" w:rsidR="009708EB" w:rsidRPr="009708EB" w:rsidRDefault="009708EB" w:rsidP="00970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8EB">
              <w:rPr>
                <w:rFonts w:ascii="Times New Roman" w:hAnsi="Times New Roman" w:cs="Times New Roman"/>
                <w:sz w:val="20"/>
                <w:szCs w:val="20"/>
              </w:rPr>
              <w:t>Należy podać jeden adres poczty elektronicznej podmiotu uprawnionego do</w:t>
            </w:r>
            <w:r w:rsidR="002877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08EB">
              <w:rPr>
                <w:rFonts w:ascii="Times New Roman" w:hAnsi="Times New Roman" w:cs="Times New Roman"/>
                <w:sz w:val="20"/>
                <w:szCs w:val="20"/>
              </w:rPr>
              <w:t xml:space="preserve">korespondencji z ZRSA do doręczeń pism i innej korespondencji wysyłanej przez ZRSA za pomocą środków komunikacji elektronicznej, w tym opatrzonych kwalifikowanym podpisem elektronicznym, zgodnie z przepisami ustawy z dnia </w:t>
            </w:r>
          </w:p>
          <w:p w14:paraId="3C374E64" w14:textId="77777777" w:rsidR="009708EB" w:rsidRPr="009708EB" w:rsidRDefault="009708EB" w:rsidP="00970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8EB">
              <w:rPr>
                <w:rFonts w:ascii="Times New Roman" w:hAnsi="Times New Roman" w:cs="Times New Roman"/>
                <w:sz w:val="20"/>
                <w:szCs w:val="20"/>
              </w:rPr>
              <w:t xml:space="preserve">5 września 2016 roku o usługach zaufania oraz identyfikacji elektronicznej </w:t>
            </w:r>
          </w:p>
          <w:p w14:paraId="30C73443" w14:textId="50923B22" w:rsidR="009708EB" w:rsidRPr="009708EB" w:rsidRDefault="009708EB" w:rsidP="00970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8EB">
              <w:rPr>
                <w:rFonts w:ascii="Times New Roman" w:hAnsi="Times New Roman" w:cs="Times New Roman"/>
                <w:sz w:val="20"/>
                <w:szCs w:val="20"/>
              </w:rPr>
              <w:t>(Dz.U. z 2021 r., poz. 1797). Będzie on wykorzystywany również na potrzeby postępowania administracyjnego, w przypadku wyrażenia na to zgody. Adres e-mail nie</w:t>
            </w:r>
            <w:r w:rsidR="002877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08EB">
              <w:rPr>
                <w:rFonts w:ascii="Times New Roman" w:hAnsi="Times New Roman" w:cs="Times New Roman"/>
                <w:sz w:val="20"/>
                <w:szCs w:val="20"/>
              </w:rPr>
              <w:t>musi być tożsamy z loginem do Portalu.</w:t>
            </w:r>
          </w:p>
          <w:p w14:paraId="6168E530" w14:textId="21E9A5A1" w:rsidR="009708EB" w:rsidRPr="00B1242D" w:rsidRDefault="009708EB" w:rsidP="00970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8EB">
              <w:rPr>
                <w:rFonts w:ascii="Times New Roman" w:hAnsi="Times New Roman" w:cs="Times New Roman"/>
                <w:sz w:val="20"/>
                <w:szCs w:val="20"/>
              </w:rPr>
              <w:t>Korespondencja będzie uznana za skutecznie doręczoną na podany adres e-mail również w przypadku jeżeli podmiot uprawniony nie poinformuje ZRSA o zmianie adresu.</w:t>
            </w:r>
          </w:p>
        </w:tc>
      </w:tr>
      <w:tr w:rsidR="009708EB" w:rsidRPr="00B1242D" w14:paraId="3A502969" w14:textId="77777777" w:rsidTr="004C1E87">
        <w:trPr>
          <w:trHeight w:val="576"/>
          <w:jc w:val="center"/>
        </w:trPr>
        <w:tc>
          <w:tcPr>
            <w:tcW w:w="3183" w:type="dxa"/>
            <w:vAlign w:val="center"/>
            <w:hideMark/>
          </w:tcPr>
          <w:p w14:paraId="336E15F5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telefonu podmiotu uprawnionego do kontaktu </w:t>
            </w:r>
          </w:p>
          <w:p w14:paraId="214D1BE4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33C309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noWrap/>
            <w:vAlign w:val="center"/>
            <w:hideMark/>
          </w:tcPr>
          <w:p w14:paraId="2ACDF581" w14:textId="740505A0" w:rsidR="009708EB" w:rsidRPr="00B1242D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numer telefonu kontaktowego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podmiotu uprawnionego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(należy wpisać tylko cyfry, bez znaków specjalnych).</w:t>
            </w:r>
          </w:p>
        </w:tc>
      </w:tr>
      <w:tr w:rsidR="009708EB" w:rsidRPr="00B1242D" w14:paraId="6E17FCA2" w14:textId="77777777" w:rsidTr="004C1E87">
        <w:trPr>
          <w:trHeight w:val="1828"/>
          <w:jc w:val="center"/>
        </w:trPr>
        <w:tc>
          <w:tcPr>
            <w:tcW w:w="3183" w:type="dxa"/>
            <w:vAlign w:val="center"/>
          </w:tcPr>
          <w:p w14:paraId="02B601A9" w14:textId="12D4F6D6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Średnia cena wytwarzania ciepła z rekompensatą, dla ciepła wytwarzanego w źródłach ciepła opalanych gazem ziemnym lub olejem opałowym, zgodnie z art. 3 ust. 3 pkt 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</w:p>
          <w:p w14:paraId="1B6A5A82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[zł/GJ]</w:t>
            </w:r>
          </w:p>
        </w:tc>
        <w:tc>
          <w:tcPr>
            <w:tcW w:w="7244" w:type="dxa"/>
            <w:noWrap/>
            <w:vAlign w:val="center"/>
          </w:tcPr>
          <w:p w14:paraId="5A1EE3DA" w14:textId="1B83DA52" w:rsidR="009708EB" w:rsidRPr="00B1242D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Średnia cena wytwarzania ciepła z rekompensatą</w:t>
            </w:r>
            <w:r w:rsidRPr="00B1242D">
              <w:t xml:space="preserve">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dla ciepła wytwarzanego w źródłach ciepła opalanych gazem ziemnym lub olejem opałowym, zgodnie z art. 3 ust. 3 pkt 1 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stawy [zł/GJ] w kwocie 150,95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/GJ. Pole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bez możliwości edycji.</w:t>
            </w:r>
          </w:p>
        </w:tc>
      </w:tr>
      <w:tr w:rsidR="009708EB" w:rsidRPr="00B1242D" w14:paraId="17843FC8" w14:textId="77777777" w:rsidTr="004C1E87">
        <w:trPr>
          <w:trHeight w:val="1556"/>
          <w:jc w:val="center"/>
        </w:trPr>
        <w:tc>
          <w:tcPr>
            <w:tcW w:w="3183" w:type="dxa"/>
            <w:vAlign w:val="center"/>
          </w:tcPr>
          <w:p w14:paraId="2943B5E9" w14:textId="2FCB261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Średnia cena wytwarzania ciepła z rekompensatą, dla ciepła wytwarzanego w pozostałych źródłach, zgodnie z art. 3 ust. 3 pkt 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</w:p>
          <w:p w14:paraId="25A66438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[zł/GJ]</w:t>
            </w:r>
          </w:p>
        </w:tc>
        <w:tc>
          <w:tcPr>
            <w:tcW w:w="7244" w:type="dxa"/>
            <w:noWrap/>
            <w:vAlign w:val="center"/>
          </w:tcPr>
          <w:p w14:paraId="7B5F7123" w14:textId="7C0D4549" w:rsidR="009708EB" w:rsidRPr="00B1242D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Średnia cena wytwarzania ciepła z rekompensatą, dla ciepła wytwarzanego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pozostałych źródłach, zgodnie z art. 3 ust. 3 pkt 2 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stawy [zł/GJ] w kwocie 103,82</w:t>
            </w:r>
            <w:r w:rsidR="009724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/GJ. Pole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bez możliwości edycji.</w:t>
            </w:r>
          </w:p>
        </w:tc>
      </w:tr>
      <w:tr w:rsidR="009708EB" w:rsidRPr="00B1242D" w14:paraId="18E6E444" w14:textId="77777777" w:rsidTr="004C1E87">
        <w:trPr>
          <w:trHeight w:val="831"/>
          <w:jc w:val="center"/>
        </w:trPr>
        <w:tc>
          <w:tcPr>
            <w:tcW w:w="3183" w:type="dxa"/>
            <w:vAlign w:val="center"/>
          </w:tcPr>
          <w:p w14:paraId="478F9D12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Oświadczam, że podmiot uprawniony nie skorzystał ze wsparcia, o którym mowa w art. 4 ust. 2 ustawy.</w:t>
            </w:r>
          </w:p>
        </w:tc>
        <w:tc>
          <w:tcPr>
            <w:tcW w:w="7244" w:type="dxa"/>
            <w:noWrap/>
            <w:vAlign w:val="center"/>
          </w:tcPr>
          <w:p w14:paraId="6B8984F7" w14:textId="5A0F2D83" w:rsidR="009708EB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Składając Wniosek Wytwórca ciepła oświadcza, że</w:t>
            </w:r>
            <w:r w:rsidRPr="00A1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podmiot uprawniony nie</w:t>
            </w:r>
            <w:r w:rsidR="0028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1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skorzystał ze wsparcia, o którym mowa w art. 4 ust. 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A1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stawy.</w:t>
            </w:r>
          </w:p>
          <w:p w14:paraId="15BEF83C" w14:textId="35398375" w:rsidR="009708EB" w:rsidRPr="00287761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761">
              <w:rPr>
                <w:rFonts w:ascii="Times New Roman" w:hAnsi="Times New Roman" w:cs="Times New Roman"/>
                <w:sz w:val="20"/>
                <w:szCs w:val="20"/>
              </w:rPr>
              <w:t>Art. 4 ust. 2 ustawy „Średniej ceny wytwarzania ciepła z rekompensatą nie stosuje się</w:t>
            </w:r>
            <w:r w:rsidR="00287761" w:rsidRPr="002877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776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287761" w:rsidRPr="002877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7761">
              <w:rPr>
                <w:rFonts w:ascii="Times New Roman" w:hAnsi="Times New Roman" w:cs="Times New Roman"/>
                <w:sz w:val="20"/>
                <w:szCs w:val="20"/>
              </w:rPr>
              <w:t>odbiorców w zakresie, w jakim korzystają ze wsparcia na cele ogrzewania na</w:t>
            </w:r>
            <w:r w:rsidR="00287761" w:rsidRPr="002877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7761">
              <w:rPr>
                <w:rFonts w:ascii="Times New Roman" w:hAnsi="Times New Roman" w:cs="Times New Roman"/>
                <w:sz w:val="20"/>
                <w:szCs w:val="20"/>
              </w:rPr>
              <w:t>podstawie przepisów:</w:t>
            </w:r>
          </w:p>
          <w:p w14:paraId="5A45DD0D" w14:textId="77777777" w:rsidR="009708EB" w:rsidRPr="00287761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761">
              <w:rPr>
                <w:rFonts w:ascii="Times New Roman" w:hAnsi="Times New Roman" w:cs="Times New Roman"/>
                <w:sz w:val="20"/>
                <w:szCs w:val="20"/>
              </w:rPr>
              <w:t>1) ustawy z dnia 26 stycznia 2022 r. o szczególnych rozwiązaniach służących ochronie odbiorców paliw gazowych w związku z sytuacją na rynku gazu (Dz. U. poz. 202, 1477, 1692 i 1723);</w:t>
            </w:r>
          </w:p>
          <w:p w14:paraId="453E31F6" w14:textId="621ABB80" w:rsidR="009708EB" w:rsidRPr="00287761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761">
              <w:rPr>
                <w:rFonts w:ascii="Times New Roman" w:hAnsi="Times New Roman" w:cs="Times New Roman"/>
                <w:sz w:val="20"/>
                <w:szCs w:val="20"/>
              </w:rPr>
              <w:t>2) ustawy z dnia 5 sierpnia 2022 r. o dodatku węglowym (Dz. U. poz. 1692 i 1967</w:t>
            </w:r>
            <w:r w:rsidR="00651FCD" w:rsidRPr="00287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FCD" w:rsidRPr="00287761">
              <w:rPr>
                <w:rFonts w:ascii="Times New Roman" w:hAnsi="Times New Roman" w:cs="Times New Roman"/>
              </w:rPr>
              <w:t>z</w:t>
            </w:r>
            <w:r w:rsidR="00287761" w:rsidRPr="00287761">
              <w:rPr>
                <w:rFonts w:ascii="Times New Roman" w:hAnsi="Times New Roman" w:cs="Times New Roman"/>
              </w:rPr>
              <w:t> </w:t>
            </w:r>
            <w:proofErr w:type="spellStart"/>
            <w:r w:rsidR="00651FCD" w:rsidRPr="00287761">
              <w:rPr>
                <w:rFonts w:ascii="Times New Roman" w:hAnsi="Times New Roman" w:cs="Times New Roman"/>
              </w:rPr>
              <w:t>późn</w:t>
            </w:r>
            <w:proofErr w:type="spellEnd"/>
            <w:r w:rsidR="00651FCD" w:rsidRPr="0028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51FCD" w:rsidRPr="00287761">
              <w:rPr>
                <w:rFonts w:ascii="Times New Roman" w:hAnsi="Times New Roman" w:cs="Times New Roman"/>
                <w:sz w:val="20"/>
                <w:szCs w:val="20"/>
              </w:rPr>
              <w:t>zm</w:t>
            </w:r>
            <w:proofErr w:type="spellEnd"/>
            <w:r w:rsidRPr="0028776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7E0F75F7" w14:textId="77777777" w:rsidR="009708EB" w:rsidRPr="00287761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761">
              <w:rPr>
                <w:rFonts w:ascii="Times New Roman" w:hAnsi="Times New Roman" w:cs="Times New Roman"/>
                <w:sz w:val="20"/>
                <w:szCs w:val="20"/>
              </w:rPr>
              <w:t>3) art. 24 lub art. 26.”</w:t>
            </w:r>
          </w:p>
          <w:p w14:paraId="322D8F80" w14:textId="77777777" w:rsidR="009708EB" w:rsidRPr="00B1242D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761">
              <w:rPr>
                <w:rFonts w:ascii="Times New Roman" w:hAnsi="Times New Roman" w:cs="Times New Roman"/>
                <w:sz w:val="20"/>
                <w:szCs w:val="20"/>
              </w:rPr>
              <w:t>Należy wybrać z listy</w:t>
            </w:r>
            <w:r w:rsidRPr="002877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tak </w:t>
            </w:r>
            <w:r w:rsidRPr="0028776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877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nie.</w:t>
            </w:r>
          </w:p>
        </w:tc>
      </w:tr>
      <w:tr w:rsidR="009708EB" w:rsidRPr="00B1242D" w14:paraId="4828B6CB" w14:textId="77777777" w:rsidTr="004C1E87">
        <w:trPr>
          <w:trHeight w:val="1556"/>
          <w:jc w:val="center"/>
        </w:trPr>
        <w:tc>
          <w:tcPr>
            <w:tcW w:w="3183" w:type="dxa"/>
            <w:vAlign w:val="center"/>
          </w:tcPr>
          <w:p w14:paraId="6CCFB21B" w14:textId="77777777" w:rsidR="009708EB" w:rsidRPr="00A135CC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Oświadczam, że został wypełniony obowiązek, o którym mowa w art. 55 ust. 3 pkt 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A1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</w:p>
        </w:tc>
        <w:tc>
          <w:tcPr>
            <w:tcW w:w="7244" w:type="dxa"/>
            <w:noWrap/>
            <w:vAlign w:val="center"/>
          </w:tcPr>
          <w:p w14:paraId="76F0B8DB" w14:textId="77777777" w:rsidR="009708EB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Wytwórcy ciepła posiadający koncesję i wykonujący działalność gospodarczą w zakresie wytwarzania ciepła wybierają: </w:t>
            </w:r>
            <w:r w:rsidRPr="00772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 dotyczy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F09DED" w14:textId="77777777" w:rsidR="009708EB" w:rsidRPr="009C02FF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838">
              <w:rPr>
                <w:rFonts w:ascii="Times New Roman" w:hAnsi="Times New Roman" w:cs="Times New Roman"/>
                <w:sz w:val="20"/>
                <w:szCs w:val="20"/>
              </w:rPr>
              <w:t xml:space="preserve">Składając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B3838">
              <w:rPr>
                <w:rFonts w:ascii="Times New Roman" w:hAnsi="Times New Roman" w:cs="Times New Roman"/>
                <w:sz w:val="20"/>
                <w:szCs w:val="20"/>
              </w:rPr>
              <w:t xml:space="preserve">niosek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Wytwórca ciepła, o którym mowa w art. 3 ust. 2,</w:t>
            </w:r>
            <w:r w:rsidRPr="00CB3838">
              <w:rPr>
                <w:rFonts w:ascii="Times New Roman" w:hAnsi="Times New Roman" w:cs="Times New Roman"/>
                <w:sz w:val="20"/>
                <w:szCs w:val="20"/>
              </w:rPr>
              <w:t xml:space="preserve"> potwierdza, 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 zobowiązuje się d</w:t>
            </w:r>
            <w:r w:rsidRPr="009C02FF">
              <w:rPr>
                <w:rFonts w:ascii="Times New Roman" w:hAnsi="Times New Roman" w:cs="Times New Roman"/>
                <w:sz w:val="20"/>
                <w:szCs w:val="20"/>
              </w:rPr>
              <w:t>o wprowadzania i bieżącej aktualizacji informacji o:</w:t>
            </w:r>
          </w:p>
          <w:p w14:paraId="28E74406" w14:textId="77777777" w:rsidR="009708EB" w:rsidRPr="009C02FF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2FF">
              <w:rPr>
                <w:rFonts w:ascii="Times New Roman" w:hAnsi="Times New Roman" w:cs="Times New Roman"/>
                <w:sz w:val="20"/>
                <w:szCs w:val="20"/>
              </w:rPr>
              <w:t>1) cenach lub stawkach opłat za ciepło, w tym:</w:t>
            </w:r>
          </w:p>
          <w:p w14:paraId="4B295320" w14:textId="77777777" w:rsidR="009708EB" w:rsidRPr="009C02FF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2FF">
              <w:rPr>
                <w:rFonts w:ascii="Times New Roman" w:hAnsi="Times New Roman" w:cs="Times New Roman"/>
                <w:sz w:val="20"/>
                <w:szCs w:val="20"/>
              </w:rPr>
              <w:t>a) średnich cenach wytwarzania ciepła,</w:t>
            </w:r>
          </w:p>
          <w:p w14:paraId="0B66CE44" w14:textId="77777777" w:rsidR="009708EB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2FF">
              <w:rPr>
                <w:rFonts w:ascii="Times New Roman" w:hAnsi="Times New Roman" w:cs="Times New Roman"/>
                <w:sz w:val="20"/>
                <w:szCs w:val="20"/>
              </w:rPr>
              <w:t>b) średnich cenach wytwarzania ciepła z rekompensatą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03BFCD" w14:textId="77777777" w:rsidR="009708EB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1DEAE" w14:textId="77777777" w:rsidR="009708EB" w:rsidRPr="00D73FCE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310C">
              <w:rPr>
                <w:rFonts w:ascii="Times New Roman" w:hAnsi="Times New Roman" w:cs="Times New Roman"/>
                <w:sz w:val="20"/>
                <w:szCs w:val="20"/>
              </w:rPr>
              <w:t xml:space="preserve">Należy wybrać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listy </w:t>
            </w:r>
            <w:r w:rsidRPr="00D73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tak,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Pr="00D73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 dotyczy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9708EB" w:rsidRPr="00B1242D" w14:paraId="68F3E80F" w14:textId="77777777" w:rsidTr="004C1E87">
        <w:trPr>
          <w:trHeight w:val="1556"/>
          <w:jc w:val="center"/>
        </w:trPr>
        <w:tc>
          <w:tcPr>
            <w:tcW w:w="3183" w:type="dxa"/>
            <w:vAlign w:val="center"/>
          </w:tcPr>
          <w:p w14:paraId="330A6420" w14:textId="214B2F98" w:rsidR="009708EB" w:rsidRPr="00A135CC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pobranej rekompensaty, o której mowa w art. 12 ust. 1 ustawy (łącznie za wszystkie okresy rozliczeniowe) [zł]</w:t>
            </w:r>
          </w:p>
        </w:tc>
        <w:tc>
          <w:tcPr>
            <w:tcW w:w="7244" w:type="dxa"/>
            <w:noWrap/>
            <w:vAlign w:val="center"/>
          </w:tcPr>
          <w:p w14:paraId="55F05FC8" w14:textId="4F1565BF" w:rsidR="00067FC6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kwota otrzymanych</w:t>
            </w:r>
            <w:r w:rsidR="00067FC6">
              <w:rPr>
                <w:rFonts w:ascii="Times New Roman" w:hAnsi="Times New Roman" w:cs="Times New Roman"/>
                <w:sz w:val="20"/>
                <w:szCs w:val="20"/>
              </w:rPr>
              <w:t xml:space="preserve"> rekompensat na podstawie miesięcznych wniosków o</w:t>
            </w:r>
            <w:r w:rsidR="002877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67FC6">
              <w:rPr>
                <w:rFonts w:ascii="Times New Roman" w:hAnsi="Times New Roman" w:cs="Times New Roman"/>
                <w:sz w:val="20"/>
                <w:szCs w:val="20"/>
              </w:rPr>
              <w:t xml:space="preserve">wypłatę rekompensaty, </w:t>
            </w:r>
            <w:r w:rsidR="00067FC6" w:rsidRPr="00067FC6">
              <w:rPr>
                <w:rFonts w:ascii="Times New Roman" w:hAnsi="Times New Roman" w:cs="Times New Roman"/>
                <w:sz w:val="20"/>
                <w:szCs w:val="20"/>
              </w:rPr>
              <w:t>o której mowa w art. 1</w:t>
            </w:r>
            <w:r w:rsidR="00651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7FC6" w:rsidRPr="00067FC6">
              <w:rPr>
                <w:rFonts w:ascii="Times New Roman" w:hAnsi="Times New Roman" w:cs="Times New Roman"/>
                <w:sz w:val="20"/>
                <w:szCs w:val="20"/>
              </w:rPr>
              <w:t xml:space="preserve"> ust. 1 ustawy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7FC6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okres od </w:t>
            </w:r>
            <w:r w:rsidR="00067FC6">
              <w:rPr>
                <w:rFonts w:ascii="Times New Roman" w:hAnsi="Times New Roman" w:cs="Times New Roman"/>
                <w:sz w:val="20"/>
                <w:szCs w:val="20"/>
              </w:rPr>
              <w:t>dnia 1</w:t>
            </w:r>
            <w:r w:rsidR="002877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67FC6">
              <w:rPr>
                <w:rFonts w:ascii="Times New Roman" w:hAnsi="Times New Roman" w:cs="Times New Roman"/>
                <w:sz w:val="20"/>
                <w:szCs w:val="20"/>
              </w:rPr>
              <w:t>października 2022 r. do dnia 28 lutego 2023 r.</w:t>
            </w:r>
          </w:p>
          <w:p w14:paraId="30AFF26C" w14:textId="7B7FFDD9" w:rsidR="009708EB" w:rsidRDefault="00093CBA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wpisać z dokładnością do dwóch miejsc po przecinku.</w:t>
            </w:r>
          </w:p>
        </w:tc>
      </w:tr>
      <w:tr w:rsidR="009708EB" w:rsidRPr="00B1242D" w14:paraId="4AF41092" w14:textId="77777777" w:rsidTr="004C1E87">
        <w:trPr>
          <w:trHeight w:val="1556"/>
          <w:jc w:val="center"/>
        </w:trPr>
        <w:tc>
          <w:tcPr>
            <w:tcW w:w="3183" w:type="dxa"/>
            <w:vAlign w:val="center"/>
          </w:tcPr>
          <w:p w14:paraId="66996139" w14:textId="7F087511" w:rsidR="009708EB" w:rsidRPr="00A135CC" w:rsidRDefault="002B03C2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ROZLICZENIA REKOMPENSATY (DO ZWROTU / DO WYPŁATY) DLA WSZYSTKICH ŹRÓDEŁ CIEPŁA Z ZATWIERDZONYCH WNIOSKÓW O WYPŁATĘ REKOMPENSATY </w:t>
            </w:r>
            <w:r w:rsidR="004A03F6" w:rsidRPr="004A0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7244" w:type="dxa"/>
            <w:noWrap/>
            <w:vAlign w:val="center"/>
          </w:tcPr>
          <w:p w14:paraId="5502629F" w14:textId="77777777" w:rsidR="009708EB" w:rsidRDefault="004A03F6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>Jest to suma</w:t>
            </w:r>
            <w:r w:rsidRPr="002B03C2">
              <w:rPr>
                <w:rFonts w:ascii="Times New Roman" w:hAnsi="Times New Roman" w:cs="Times New Roman"/>
                <w:sz w:val="20"/>
                <w:szCs w:val="20"/>
              </w:rPr>
              <w:t xml:space="preserve"> kwot z kolumny </w:t>
            </w:r>
            <w:r w:rsidR="002B03C2">
              <w:rPr>
                <w:rFonts w:ascii="Times New Roman" w:hAnsi="Times New Roman" w:cs="Times New Roman"/>
                <w:sz w:val="20"/>
                <w:szCs w:val="20"/>
              </w:rPr>
              <w:t>tabeli</w:t>
            </w:r>
            <w:r w:rsidRPr="002B03C2">
              <w:rPr>
                <w:rFonts w:ascii="Times New Roman" w:hAnsi="Times New Roman" w:cs="Times New Roman"/>
                <w:sz w:val="20"/>
                <w:szCs w:val="20"/>
              </w:rPr>
              <w:t xml:space="preserve"> "Rozliczenie kwoty rekompensaty dla danego źródła ciepła [zł]". Ujemna kwota rozliczenia oznacza kwotę do zwrotu, dodatnia kwota rozliczenia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oznacza kwotę do wypłaty przez podmiot wypłacający. </w:t>
            </w:r>
          </w:p>
          <w:p w14:paraId="2533B002" w14:textId="578E6100" w:rsidR="00093CBA" w:rsidRPr="00B1242D" w:rsidRDefault="00093CBA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wpisać z dokładnością do dwóch miejsc po przecinku.</w:t>
            </w:r>
          </w:p>
        </w:tc>
      </w:tr>
      <w:tr w:rsidR="009708EB" w:rsidRPr="00B1242D" w14:paraId="270BC48F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102C94B2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rachunku bankowego lub numer rachunku w spółdzielczej kasie oszczędnościowo-kredytowej podmiotu uprawnionego prowadzonego w zł do wypłaty rekompensaty w formacie NRB</w:t>
            </w:r>
          </w:p>
          <w:p w14:paraId="19513A79" w14:textId="77777777" w:rsidR="009708EB" w:rsidRPr="00B1242D" w:rsidRDefault="009708EB" w:rsidP="004C1E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noWrap/>
            <w:vAlign w:val="center"/>
          </w:tcPr>
          <w:p w14:paraId="5C3CE436" w14:textId="43E266BA" w:rsidR="009708EB" w:rsidRPr="00B1242D" w:rsidRDefault="004A03F6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3F6">
              <w:rPr>
                <w:rFonts w:ascii="Times New Roman" w:hAnsi="Times New Roman" w:cs="Times New Roman"/>
                <w:sz w:val="20"/>
                <w:szCs w:val="20"/>
              </w:rPr>
              <w:t>Należy podać numer rachunku bankowego lub numer rachunku w spółdzielczej kasie oszczędnościowo-kredytowej podmiotu uprawnionego prowadzony w zł w formacie NRB (26 cyfr), który znajduje się na białej liście podatników VAT i na który ma zostać wypłacon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>a dodatnia kwota rozliczenia rekompensaty</w:t>
            </w:r>
            <w:r w:rsidRPr="004A03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1ED8000D" w14:textId="77777777" w:rsidTr="004C1E87">
        <w:trPr>
          <w:trHeight w:val="968"/>
          <w:jc w:val="center"/>
        </w:trPr>
        <w:tc>
          <w:tcPr>
            <w:tcW w:w="10427" w:type="dxa"/>
            <w:gridSpan w:val="2"/>
            <w:vAlign w:val="center"/>
          </w:tcPr>
          <w:p w14:paraId="314BA778" w14:textId="77777777" w:rsidR="009708EB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3984">
              <w:rPr>
                <w:rFonts w:ascii="Times New Roman" w:hAnsi="Times New Roman" w:cs="Times New Roman"/>
                <w:b/>
                <w:bCs/>
              </w:rPr>
              <w:t xml:space="preserve">Dane niezbędne do wyliczenia kwoty </w:t>
            </w:r>
            <w:r w:rsidR="004A03F6">
              <w:rPr>
                <w:rFonts w:ascii="Times New Roman" w:hAnsi="Times New Roman" w:cs="Times New Roman"/>
                <w:b/>
                <w:bCs/>
              </w:rPr>
              <w:t xml:space="preserve">rozliczenia </w:t>
            </w:r>
            <w:r w:rsidRPr="001E3984">
              <w:rPr>
                <w:rFonts w:ascii="Times New Roman" w:hAnsi="Times New Roman" w:cs="Times New Roman"/>
                <w:b/>
                <w:bCs/>
              </w:rPr>
              <w:t>rekompensaty dla każdego źródła ciepła lub grupy źródeł ciepła.</w:t>
            </w:r>
          </w:p>
          <w:p w14:paraId="12CAF1CE" w14:textId="65C9A2A4" w:rsidR="00287761" w:rsidRDefault="002C43E3" w:rsidP="0028776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źródeł zaczytanych w zakładce Taryfy</w:t>
            </w:r>
            <w:r w:rsidR="00906D32" w:rsidRPr="001E3984">
              <w:rPr>
                <w:rFonts w:ascii="Times New Roman" w:hAnsi="Times New Roman" w:cs="Times New Roman"/>
                <w:sz w:val="20"/>
                <w:szCs w:val="20"/>
              </w:rPr>
              <w:t xml:space="preserve"> należy</w:t>
            </w:r>
            <w:r w:rsidR="00287761">
              <w:rPr>
                <w:rFonts w:ascii="Times New Roman" w:hAnsi="Times New Roman" w:cs="Times New Roman"/>
                <w:sz w:val="20"/>
                <w:szCs w:val="20"/>
              </w:rPr>
              <w:t xml:space="preserve"> uzupełnić brakujące dane. </w:t>
            </w:r>
          </w:p>
          <w:p w14:paraId="09806CBB" w14:textId="6529F7CE" w:rsidR="00906D32" w:rsidRPr="0082624A" w:rsidRDefault="00906D32" w:rsidP="0028776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przypadku gdy </w:t>
            </w:r>
            <w:r w:rsidR="00287761" w:rsidRPr="00826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dodawane jest nowe źródło lub grupa źródeł ciepła</w:t>
            </w:r>
            <w:r w:rsidR="002B03C2" w:rsidRPr="00826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26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należy każde źródło ciepła lub grupy źródeł ciepła dodać samodzielnie oraz wypełnić wymagane dane dla tego źródła ciepła lub grupy źródeł ciepła.</w:t>
            </w:r>
          </w:p>
        </w:tc>
      </w:tr>
      <w:tr w:rsidR="00863874" w:rsidRPr="00B1242D" w14:paraId="7F887E55" w14:textId="77777777" w:rsidTr="00863874">
        <w:trPr>
          <w:trHeight w:val="643"/>
          <w:jc w:val="center"/>
        </w:trPr>
        <w:tc>
          <w:tcPr>
            <w:tcW w:w="3183" w:type="dxa"/>
          </w:tcPr>
          <w:p w14:paraId="7D6C5B2A" w14:textId="77777777" w:rsidR="00863874" w:rsidRDefault="00863874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5A8293" w14:textId="40F247BA" w:rsidR="00863874" w:rsidRPr="004A03F6" w:rsidRDefault="00863874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44" w:type="dxa"/>
            <w:noWrap/>
            <w:vAlign w:val="center"/>
          </w:tcPr>
          <w:p w14:paraId="29501027" w14:textId="4436991C" w:rsidR="00863874" w:rsidRPr="00067FC6" w:rsidRDefault="00863874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3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Kolejny numer wiersza</w:t>
            </w:r>
          </w:p>
        </w:tc>
      </w:tr>
      <w:tr w:rsidR="004A03F6" w:rsidRPr="00B1242D" w14:paraId="322DC411" w14:textId="77777777" w:rsidTr="004C1E87">
        <w:trPr>
          <w:trHeight w:val="968"/>
          <w:jc w:val="center"/>
        </w:trPr>
        <w:tc>
          <w:tcPr>
            <w:tcW w:w="3183" w:type="dxa"/>
          </w:tcPr>
          <w:p w14:paraId="2A85CDD3" w14:textId="0519BD47" w:rsidR="004A03F6" w:rsidRPr="00B1242D" w:rsidRDefault="004A03F6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Miesiąc za który otrzymano rekompensatę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0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miesięczną dla danego źródła </w:t>
            </w:r>
          </w:p>
        </w:tc>
        <w:tc>
          <w:tcPr>
            <w:tcW w:w="7244" w:type="dxa"/>
            <w:noWrap/>
            <w:vAlign w:val="center"/>
          </w:tcPr>
          <w:p w14:paraId="6A35EF64" w14:textId="743C75F3" w:rsidR="004A03F6" w:rsidRPr="00D32643" w:rsidRDefault="00671AD0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>Dla źródeł, na które zostały złożone wnioski - p</w:t>
            </w:r>
            <w:r w:rsidR="004A03F6" w:rsidRPr="00D32643">
              <w:rPr>
                <w:rFonts w:ascii="Times New Roman" w:hAnsi="Times New Roman" w:cs="Times New Roman"/>
                <w:sz w:val="20"/>
                <w:szCs w:val="20"/>
              </w:rPr>
              <w:t>ole wypełniane automatycznie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 bez</w:t>
            </w:r>
            <w:r w:rsidR="004A03F6"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A03F6"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możliwości edycji. </w:t>
            </w:r>
          </w:p>
        </w:tc>
      </w:tr>
      <w:tr w:rsidR="009708EB" w:rsidRPr="00B1242D" w14:paraId="2DFE8B72" w14:textId="77777777" w:rsidTr="004C1E87">
        <w:trPr>
          <w:trHeight w:val="968"/>
          <w:jc w:val="center"/>
        </w:trPr>
        <w:tc>
          <w:tcPr>
            <w:tcW w:w="3183" w:type="dxa"/>
          </w:tcPr>
          <w:p w14:paraId="5F86BC73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źródła ciepła lub grupy źródeł ciepła</w:t>
            </w:r>
          </w:p>
        </w:tc>
        <w:tc>
          <w:tcPr>
            <w:tcW w:w="7244" w:type="dxa"/>
            <w:noWrap/>
            <w:vAlign w:val="center"/>
          </w:tcPr>
          <w:p w14:paraId="7CEB4A50" w14:textId="27773847" w:rsidR="002C43E3" w:rsidRDefault="002C43E3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4EF87DCA" w14:textId="014EAEF4" w:rsidR="00906D32" w:rsidRPr="00B1242D" w:rsidRDefault="00906D32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dresy źródeł ciepła lub grup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źródeł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ciepła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oddzielnie dla każdej lokalizacji.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Jeden wiersz 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 xml:space="preserve">stanowi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 źródło ciepła lub jedn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 xml:space="preserve">grupę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źródeł ciepła. Dane zgodne z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koncesją.</w:t>
            </w:r>
          </w:p>
        </w:tc>
      </w:tr>
      <w:tr w:rsidR="009708EB" w:rsidRPr="00B1242D" w14:paraId="5675EC74" w14:textId="77777777" w:rsidTr="004C1E87">
        <w:trPr>
          <w:trHeight w:val="968"/>
          <w:jc w:val="center"/>
        </w:trPr>
        <w:tc>
          <w:tcPr>
            <w:tcW w:w="3183" w:type="dxa"/>
          </w:tcPr>
          <w:p w14:paraId="2E94A11A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Procentowy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udział ciepła wytworzonego z danego paliwa w ogólnej ilości wytworzonego ciepła w tym źródle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7244" w:type="dxa"/>
            <w:noWrap/>
            <w:vAlign w:val="center"/>
          </w:tcPr>
          <w:p w14:paraId="79CB951D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3DE2FD68" w14:textId="229D9368" w:rsidR="00906D32" w:rsidRDefault="00906D32" w:rsidP="00906D3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rocentowy udział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ilości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ciepła wytworzonego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danym źródle lub grupie źródeł ciepła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danego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paliw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w ogólnej ilości wytworzonego ciepła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źródle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grupie źródeł ciepła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205253" w14:textId="77777777" w:rsidR="00906D32" w:rsidRDefault="00906D32" w:rsidP="00906D3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Przykłady: </w:t>
            </w:r>
          </w:p>
          <w:p w14:paraId="080CECC4" w14:textId="77777777" w:rsidR="00906D32" w:rsidRDefault="00906D32" w:rsidP="00906D32">
            <w:pPr>
              <w:pStyle w:val="Akapitzlist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2C">
              <w:rPr>
                <w:rFonts w:ascii="Times New Roman" w:hAnsi="Times New Roman" w:cs="Times New Roman"/>
                <w:sz w:val="20"/>
                <w:szCs w:val="20"/>
              </w:rPr>
              <w:t>30% gaz ziemny lub olej opałowy i 70% pozostałe,</w:t>
            </w:r>
          </w:p>
          <w:p w14:paraId="16F52AC1" w14:textId="14EDF642" w:rsidR="00906D32" w:rsidRPr="00A644F7" w:rsidRDefault="00906D32" w:rsidP="00906D32">
            <w:pPr>
              <w:pStyle w:val="Akapitzlist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2C">
              <w:rPr>
                <w:rFonts w:ascii="Times New Roman" w:hAnsi="Times New Roman" w:cs="Times New Roman"/>
                <w:sz w:val="20"/>
                <w:szCs w:val="20"/>
              </w:rPr>
              <w:t>0% gaz ziemny lub olej opałowy i 100% pozostałe.</w:t>
            </w:r>
          </w:p>
        </w:tc>
      </w:tr>
      <w:tr w:rsidR="009708EB" w:rsidRPr="00B1242D" w14:paraId="006708F4" w14:textId="77777777" w:rsidTr="004C1E87">
        <w:trPr>
          <w:trHeight w:val="968"/>
          <w:jc w:val="center"/>
        </w:trPr>
        <w:tc>
          <w:tcPr>
            <w:tcW w:w="3183" w:type="dxa"/>
          </w:tcPr>
          <w:p w14:paraId="04FCFCC7" w14:textId="77777777" w:rsidR="009708EB" w:rsidRPr="00B1242D" w:rsidRDefault="009708EB" w:rsidP="004C1E87">
            <w:pPr>
              <w:ind w:left="-112" w:firstLine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Data, od której obowiązuje taryfa dla danego źródła ciepła lub grupy źródeł ciepła</w:t>
            </w:r>
          </w:p>
        </w:tc>
        <w:tc>
          <w:tcPr>
            <w:tcW w:w="7244" w:type="dxa"/>
            <w:noWrap/>
            <w:vAlign w:val="center"/>
          </w:tcPr>
          <w:p w14:paraId="12246044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787A2193" w14:textId="3A537F17" w:rsidR="00906D32" w:rsidRPr="00B1242D" w:rsidRDefault="00906D32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od której obowiązuje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okresie rozliczeniowym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taryfa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ciepła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daty: DD/MM/RRRR</w:t>
            </w:r>
          </w:p>
        </w:tc>
      </w:tr>
      <w:tr w:rsidR="009708EB" w:rsidRPr="00B1242D" w14:paraId="754A0632" w14:textId="77777777" w:rsidTr="004C1E87">
        <w:trPr>
          <w:trHeight w:val="968"/>
          <w:jc w:val="center"/>
        </w:trPr>
        <w:tc>
          <w:tcPr>
            <w:tcW w:w="3183" w:type="dxa"/>
          </w:tcPr>
          <w:p w14:paraId="0BCF388F" w14:textId="77777777" w:rsidR="009708EB" w:rsidRPr="00B1242D" w:rsidRDefault="009708EB" w:rsidP="004C1E87">
            <w:pPr>
              <w:ind w:left="-112" w:firstLine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której obowiązuje taryfa dla danego źródła ciepła lub grupy źródeł ciepła</w:t>
            </w:r>
          </w:p>
        </w:tc>
        <w:tc>
          <w:tcPr>
            <w:tcW w:w="7244" w:type="dxa"/>
            <w:noWrap/>
            <w:vAlign w:val="center"/>
          </w:tcPr>
          <w:p w14:paraId="188DC561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27B9771B" w14:textId="3BA4BE90" w:rsidR="009708EB" w:rsidRDefault="007E51C8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edycji lub dodania nowego wiersza n</w:t>
            </w:r>
            <w:r w:rsidR="009708EB"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ależy </w:t>
            </w:r>
            <w:r w:rsidR="009708EB">
              <w:rPr>
                <w:rFonts w:ascii="Times New Roman" w:hAnsi="Times New Roman" w:cs="Times New Roman"/>
                <w:sz w:val="20"/>
                <w:szCs w:val="20"/>
              </w:rPr>
              <w:t>wprowadzić datę, do</w:t>
            </w:r>
            <w:r w:rsidR="009708EB"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której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okresie od 1 października 2022 r. do 28 lutego 2023 r. 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>obowiązywała</w:t>
            </w:r>
            <w:r w:rsidR="009708EB"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taryfa</w:t>
            </w:r>
            <w:r w:rsidR="009708EB">
              <w:rPr>
                <w:rFonts w:ascii="Times New Roman" w:hAnsi="Times New Roman" w:cs="Times New Roman"/>
                <w:sz w:val="20"/>
                <w:szCs w:val="20"/>
              </w:rPr>
              <w:t xml:space="preserve"> dla ciepła</w:t>
            </w:r>
            <w:r w:rsidR="009708EB" w:rsidRPr="00B12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08EB">
              <w:rPr>
                <w:rFonts w:ascii="Times New Roman" w:hAnsi="Times New Roman" w:cs="Times New Roman"/>
                <w:sz w:val="20"/>
                <w:szCs w:val="20"/>
              </w:rPr>
              <w:t xml:space="preserve"> Należy wybrać datę z kalendarza lub wpisać w formacie: </w:t>
            </w:r>
            <w:r w:rsidR="00906D32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r w:rsidR="009708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06D32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9708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06D32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r w:rsidR="009708EB">
              <w:rPr>
                <w:rFonts w:ascii="Times New Roman" w:hAnsi="Times New Roman" w:cs="Times New Roman"/>
                <w:sz w:val="20"/>
                <w:szCs w:val="20"/>
              </w:rPr>
              <w:t xml:space="preserve"> (dzień/miesiąc/rok).</w:t>
            </w:r>
          </w:p>
          <w:p w14:paraId="111B0EA9" w14:textId="0A5BF567" w:rsidR="009708EB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Jeżeli w </w:t>
            </w:r>
            <w:r w:rsidR="007E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danym </w:t>
            </w:r>
            <w:r w:rsidRPr="003C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miesiącu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E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3C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ie nastąpiła zmiana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obowiązującej </w:t>
            </w:r>
            <w:r w:rsidRPr="003C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taryfy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ciepła,</w:t>
            </w:r>
            <w:r w:rsidRPr="003C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należy wpisać ostatni dzień miesiąca, </w:t>
            </w:r>
            <w:r w:rsidR="007E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którego jest wypełniany dany wiersz.</w:t>
            </w:r>
          </w:p>
          <w:p w14:paraId="560E150A" w14:textId="2258BD2D" w:rsidR="009708EB" w:rsidRPr="003C21AA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Jeżeli w</w:t>
            </w:r>
            <w:r w:rsidR="007E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danym</w:t>
            </w:r>
            <w:r w:rsidRPr="003C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miesiącu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nastąpiła zmiana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obowiązującej </w:t>
            </w:r>
            <w:r w:rsidRPr="003C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taryfy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ciepła,</w:t>
            </w:r>
            <w:r w:rsidRPr="003C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należy wpisać ostatni dzień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jej obowiązywania</w:t>
            </w:r>
            <w:r w:rsidRPr="003C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708EB" w:rsidRPr="00B1242D" w14:paraId="54CDFBA1" w14:textId="77777777" w:rsidTr="004C1E87">
        <w:trPr>
          <w:trHeight w:val="1183"/>
          <w:jc w:val="center"/>
        </w:trPr>
        <w:tc>
          <w:tcPr>
            <w:tcW w:w="3183" w:type="dxa"/>
          </w:tcPr>
          <w:p w14:paraId="33DCA15A" w14:textId="77777777" w:rsidR="009708EB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ciepła dla danego źródła ciepła lub grupy źródeł ciepła [zł/GJ]</w:t>
            </w:r>
          </w:p>
          <w:p w14:paraId="3226D6D5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(CC)</w:t>
            </w:r>
          </w:p>
        </w:tc>
        <w:tc>
          <w:tcPr>
            <w:tcW w:w="7244" w:type="dxa"/>
            <w:noWrap/>
            <w:vAlign w:val="center"/>
          </w:tcPr>
          <w:p w14:paraId="11D9E851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170C7AC1" w14:textId="4EA20912" w:rsidR="00906D32" w:rsidRPr="00B1242D" w:rsidRDefault="00906D32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ciepła dla danego źródła ciepła lub grupy źródeł ciepła [zł/GJ]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zawarta w </w:t>
            </w:r>
            <w:r w:rsidRPr="00F61560">
              <w:rPr>
                <w:rFonts w:ascii="Times New Roman" w:hAnsi="Times New Roman" w:cs="Times New Roman"/>
                <w:sz w:val="20"/>
                <w:szCs w:val="20"/>
              </w:rPr>
              <w:t>zatwierdzonej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obowiązującej w okresie rozliczeniowym </w:t>
            </w:r>
            <w:r w:rsidRPr="00F61560">
              <w:rPr>
                <w:rFonts w:ascii="Times New Roman" w:hAnsi="Times New Roman" w:cs="Times New Roman"/>
                <w:sz w:val="20"/>
                <w:szCs w:val="20"/>
              </w:rPr>
              <w:t>taryfie dla ciepła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Wielkość 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należy podać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dokładnością do dwóch miejsc po przecinku. W przypadku stosowania stawki opłaty za ciepło (SC) i stawki za zamówioną moc cieplną (CM) –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 należy pozostawić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puste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 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573DE74A" w14:textId="77777777" w:rsidTr="004C1E87">
        <w:trPr>
          <w:trHeight w:val="968"/>
          <w:jc w:val="center"/>
        </w:trPr>
        <w:tc>
          <w:tcPr>
            <w:tcW w:w="3183" w:type="dxa"/>
          </w:tcPr>
          <w:p w14:paraId="7D3B2E32" w14:textId="77777777" w:rsidR="009708EB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zamówioną moc cieplną dla danego źródła ciepła lub grupy źródeł ciepła[zł/MW]</w:t>
            </w:r>
          </w:p>
          <w:p w14:paraId="626824C8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(CM)</w:t>
            </w:r>
          </w:p>
        </w:tc>
        <w:tc>
          <w:tcPr>
            <w:tcW w:w="7244" w:type="dxa"/>
            <w:noWrap/>
            <w:vAlign w:val="center"/>
          </w:tcPr>
          <w:p w14:paraId="6FB2293D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1FCDFAF7" w14:textId="494890AF" w:rsidR="00022B1A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za zamówioną moc cieplną dla danego źródła ciepła lub grupy źródeł ciepła [zł/MW]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zawarta w</w:t>
            </w:r>
            <w:r w:rsidRPr="001C03BD">
              <w:rPr>
                <w:rFonts w:ascii="Times New Roman" w:hAnsi="Times New Roman" w:cs="Times New Roman"/>
                <w:sz w:val="20"/>
                <w:szCs w:val="20"/>
              </w:rPr>
              <w:t xml:space="preserve"> zatwierdzonej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obowiązującej w okresie rozliczeniowym</w:t>
            </w:r>
            <w:r w:rsidRPr="001C03BD">
              <w:rPr>
                <w:rFonts w:ascii="Times New Roman" w:hAnsi="Times New Roman" w:cs="Times New Roman"/>
                <w:sz w:val="20"/>
                <w:szCs w:val="20"/>
              </w:rPr>
              <w:t xml:space="preserve"> taryfie dla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C03BD">
              <w:rPr>
                <w:rFonts w:ascii="Times New Roman" w:hAnsi="Times New Roman" w:cs="Times New Roman"/>
                <w:sz w:val="20"/>
                <w:szCs w:val="20"/>
              </w:rPr>
              <w:t>ciepła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Wielkość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 należy podać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dokładnością do dwóch miejsc po przecinku.</w:t>
            </w:r>
          </w:p>
          <w:p w14:paraId="5057E6CB" w14:textId="54DCF719" w:rsidR="00022B1A" w:rsidRPr="00B1242D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stosowania stawki opłaty za zamówioną moc cieplną (SM) i stawki za zamówioną moc cieplną (CM) – 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należy pozostawić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puste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 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27B7F2DC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7CDEF126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nośnika ciepła – woda dostarczona do napełniania sieci ciepłowniczych i instalacji odbiorczych oraz do uzupełnienia ubytków wody poza źródłem ciepła lub niezwróconych skroplin dla danego źródła ciepła lub grupy źródeł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iepła [zł/m3 lub zł/tona] (CN)</w:t>
            </w:r>
          </w:p>
        </w:tc>
        <w:tc>
          <w:tcPr>
            <w:tcW w:w="7244" w:type="dxa"/>
            <w:noWrap/>
            <w:vAlign w:val="center"/>
          </w:tcPr>
          <w:p w14:paraId="20E503BF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70DC4CB1" w14:textId="355520E9" w:rsidR="00022B1A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nośnika ciepła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61560">
              <w:rPr>
                <w:rFonts w:ascii="Times New Roman" w:hAnsi="Times New Roman" w:cs="Times New Roman"/>
                <w:sz w:val="20"/>
                <w:szCs w:val="20"/>
              </w:rPr>
              <w:t>wody dostarczonej do napełniania sieci ciepłowniczych i instalacji odbiorczych oraz do uzupełnienia ubytków wody poza źródłem ciepła lub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1560">
              <w:rPr>
                <w:rFonts w:ascii="Times New Roman" w:hAnsi="Times New Roman" w:cs="Times New Roman"/>
                <w:sz w:val="20"/>
                <w:szCs w:val="20"/>
              </w:rPr>
              <w:t>niezwróconych skroplin ‒ wyrażon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61560">
              <w:rPr>
                <w:rFonts w:ascii="Times New Roman" w:hAnsi="Times New Roman" w:cs="Times New Roman"/>
                <w:sz w:val="20"/>
                <w:szCs w:val="20"/>
              </w:rPr>
              <w:t xml:space="preserve"> odpowiednio w złotych za metr sześcienny lub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156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1560">
              <w:rPr>
                <w:rFonts w:ascii="Times New Roman" w:hAnsi="Times New Roman" w:cs="Times New Roman"/>
                <w:sz w:val="20"/>
                <w:szCs w:val="20"/>
              </w:rPr>
              <w:t>tonę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zawarta w</w:t>
            </w:r>
            <w:r w:rsidRPr="001C03BD">
              <w:rPr>
                <w:rFonts w:ascii="Times New Roman" w:hAnsi="Times New Roman" w:cs="Times New Roman"/>
                <w:sz w:val="20"/>
                <w:szCs w:val="20"/>
              </w:rPr>
              <w:t xml:space="preserve"> zatwierdzonej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obowiązującej w okresie rozliczeniowym</w:t>
            </w:r>
            <w:r w:rsidRPr="001C03BD">
              <w:rPr>
                <w:rFonts w:ascii="Times New Roman" w:hAnsi="Times New Roman" w:cs="Times New Roman"/>
                <w:sz w:val="20"/>
                <w:szCs w:val="20"/>
              </w:rPr>
              <w:t xml:space="preserve"> taryfie dla ciepła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Wielkość 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należy podać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dokładnością do dwóch miejsc po przecinku.</w:t>
            </w:r>
          </w:p>
          <w:p w14:paraId="0FD634E5" w14:textId="3C0054D2" w:rsidR="00022B1A" w:rsidRPr="00B1242D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stosowania stawki opłaty za ciepło (SC) i stawki opłaty za zamówioną moc cieplną (SM) – 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należy pozostawić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puste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 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37097A97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56ECA834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Planowana roczna sprzedaż ciepła, której wielkość uwzględniono w ostatnim wniosku o zatwierdzenie obowiązującej taryfy dla danego źródła ciepła lub grupy źródeł</w:t>
            </w:r>
          </w:p>
          <w:p w14:paraId="4FFDBB44" w14:textId="77777777" w:rsidR="009708EB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ciepła [GJ]</w:t>
            </w:r>
          </w:p>
          <w:p w14:paraId="5405FA84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(PSC)</w:t>
            </w:r>
          </w:p>
        </w:tc>
        <w:tc>
          <w:tcPr>
            <w:tcW w:w="7244" w:type="dxa"/>
            <w:noWrap/>
            <w:vAlign w:val="center"/>
          </w:tcPr>
          <w:p w14:paraId="0CCD7029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0468797E" w14:textId="35FA46E2" w:rsidR="00022B1A" w:rsidRPr="00B1242D" w:rsidRDefault="00022B1A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lanowan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roczn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sprzedaż ciepła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wielkość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którą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uwzględniono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ostatnim wniosku o zatwierdzenie obowiązującej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okresie rozliczeniowym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taryfy dla danego źródła ciepła lub grupy źródeł ciepła [GJ]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Wielkość 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należy podać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dokładnością do dwóch miejsc po przecinku.</w:t>
            </w:r>
          </w:p>
        </w:tc>
      </w:tr>
      <w:tr w:rsidR="009708EB" w:rsidRPr="00B1242D" w14:paraId="646E2FD4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01B0C5F4" w14:textId="77777777" w:rsidR="009708EB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Planowana wielkość zamówionej mocy cieplnej uwzględniona w ostatnim wniosku o zatwierdzenie obowiązującej taryfy dla ciepła dla danego źródła ciepła lub grupy źródeł ciepła [MW]</w:t>
            </w:r>
          </w:p>
          <w:p w14:paraId="75A6E5F9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(PMZ)</w:t>
            </w:r>
          </w:p>
        </w:tc>
        <w:tc>
          <w:tcPr>
            <w:tcW w:w="7244" w:type="dxa"/>
            <w:noWrap/>
            <w:vAlign w:val="center"/>
          </w:tcPr>
          <w:p w14:paraId="40548A18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1ED1747A" w14:textId="01E53FDE" w:rsidR="00022B1A" w:rsidRPr="00B1242D" w:rsidRDefault="00022B1A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lanowan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wielkość zamówionej mocy cieplnej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wielkość, którą uwzględniono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ostatnim wniosku o zatwierdzenie obowiązującej 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w okresie rozliczeniowym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taryfy dla</w:t>
            </w:r>
            <w:r w:rsidR="009724E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danego źródła ciepła lub grupy źródeł ciepła [MW]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674D9">
              <w:rPr>
                <w:rFonts w:ascii="Times New Roman" w:hAnsi="Times New Roman" w:cs="Times New Roman"/>
                <w:sz w:val="20"/>
                <w:szCs w:val="20"/>
              </w:rPr>
              <w:t>dokładnością do trzech miejsc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74D9">
              <w:rPr>
                <w:rFonts w:ascii="Times New Roman" w:hAnsi="Times New Roman" w:cs="Times New Roman"/>
                <w:sz w:val="20"/>
                <w:szCs w:val="20"/>
              </w:rPr>
              <w:t>przecinku.</w:t>
            </w:r>
          </w:p>
        </w:tc>
      </w:tr>
      <w:tr w:rsidR="009708EB" w:rsidRPr="00B1242D" w14:paraId="76FE4114" w14:textId="77777777" w:rsidTr="004C1E87">
        <w:trPr>
          <w:trHeight w:val="282"/>
          <w:jc w:val="center"/>
        </w:trPr>
        <w:tc>
          <w:tcPr>
            <w:tcW w:w="3183" w:type="dxa"/>
            <w:vAlign w:val="center"/>
          </w:tcPr>
          <w:p w14:paraId="722DCB1A" w14:textId="77777777" w:rsidR="009708EB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Planowana roczna ilość nośnika ciepła dostarczanego do sieci ciepłowniczych w celu napełniania i uzupełniania ubytków tego nośnika w tych sieciach oraz sprzedaży tego nośnika odbiorcom, uwzględniona w ostatnim wniosku o zatwierdzenie obowiązującej taryfy dla ciepła dla danego źródła ciepła lub grupy źródeł ciepła [m3 lub tona]</w:t>
            </w:r>
          </w:p>
          <w:p w14:paraId="61D5A4A5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(PSN)</w:t>
            </w:r>
          </w:p>
        </w:tc>
        <w:tc>
          <w:tcPr>
            <w:tcW w:w="7244" w:type="dxa"/>
            <w:noWrap/>
            <w:vAlign w:val="center"/>
          </w:tcPr>
          <w:p w14:paraId="06429337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7CF6854A" w14:textId="0A172714" w:rsidR="00022B1A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lanowan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roczn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ilość nośnika ciepła dostarczanego do sieci ciepłowniczych w celu napełniania i uzupełniania ubytków tego nośnika w tych sieciach oraz sprzedaży tego nośnika odbiorcom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wielkość, którą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uwzględnion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w ostatnim wniosku o zatwierdzenie obowiązującej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okresie rozliczeniowym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taryfy dla danego źródła ciepła lub grupy źródeł ciepła [m3 lub tona]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Wielkość 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należy podać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dokładnością do dwóch miejsc po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przecinku.</w:t>
            </w:r>
          </w:p>
          <w:p w14:paraId="5C1A460D" w14:textId="26D701B8" w:rsidR="00022B1A" w:rsidRPr="00B1242D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stosowania stawki opłaty za ciepło (SC) i stawki opłaty za zamówioną moc cieplną (SM) – 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należy pozostawić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puste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 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5861A941" w14:textId="77777777" w:rsidTr="004C1E87">
        <w:trPr>
          <w:trHeight w:val="53"/>
          <w:jc w:val="center"/>
        </w:trPr>
        <w:tc>
          <w:tcPr>
            <w:tcW w:w="3183" w:type="dxa"/>
            <w:vAlign w:val="center"/>
          </w:tcPr>
          <w:p w14:paraId="13138CBC" w14:textId="77777777" w:rsidR="009708EB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ciepła obliczona na podstawie średniej ceny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wytwarzania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ciepła z rekompensatą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dla danego źródła ciepła lub grupy źródeł ciepła [zł/GJ]</w:t>
            </w:r>
          </w:p>
          <w:p w14:paraId="700AD47F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(CCR)</w:t>
            </w:r>
          </w:p>
        </w:tc>
        <w:tc>
          <w:tcPr>
            <w:tcW w:w="7244" w:type="dxa"/>
            <w:noWrap/>
            <w:vAlign w:val="center"/>
          </w:tcPr>
          <w:p w14:paraId="431645F3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1A29472D" w14:textId="6ED5575D" w:rsidR="00022B1A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ciepła obliczon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na podstawie średniej ceny wytwarzan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ciepła z rekompensatą dla danego źródła ciepła lub grupy źródeł ciepła [zł/GJ].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5E28BA" w14:textId="3D763F85" w:rsidR="00022B1A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CCR = </w:t>
            </w:r>
            <w:r w:rsidRPr="00022B1A">
              <w:rPr>
                <w:rFonts w:ascii="Times New Roman" w:hAnsi="Times New Roman" w:cs="Times New Roman"/>
                <w:sz w:val="20"/>
                <w:szCs w:val="20"/>
              </w:rPr>
              <w:t>CC*(CR/CT)</w:t>
            </w:r>
          </w:p>
          <w:p w14:paraId="6A8701EC" w14:textId="2169BEAC" w:rsidR="009708EB" w:rsidRPr="00B1242D" w:rsidRDefault="00022B1A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stosowania stawki opłaty za ciepło z rekompensatą (SCR) i stawki opłaty za zamówioną moc cieplną z rekompensatą (SMR) – 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należy pozostawić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puste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 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540DF18D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35A6F962" w14:textId="77777777" w:rsidR="009708EB" w:rsidRDefault="009708EB" w:rsidP="004C1E8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 zamówioną moc cieplną obliczona na podstawie średniej ceny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wytwarzania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ciepła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z rekompensatą dla danego źródła ciepła lub grupy źródeł ciepła [zł/MW]</w:t>
            </w:r>
          </w:p>
          <w:p w14:paraId="61B9E51D" w14:textId="77777777" w:rsidR="009708EB" w:rsidRPr="00B1242D" w:rsidRDefault="009708EB" w:rsidP="004C1E8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(CMR)</w:t>
            </w:r>
          </w:p>
        </w:tc>
        <w:tc>
          <w:tcPr>
            <w:tcW w:w="7244" w:type="dxa"/>
            <w:noWrap/>
            <w:vAlign w:val="center"/>
          </w:tcPr>
          <w:p w14:paraId="4886521E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0D24B9A9" w14:textId="77777777" w:rsidR="00022B1A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za zamówioną moc cieplną obliczon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na podstawie średniej ceny wytwarzan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ciepła z rekompensatą dla danego źródła ciepła lub grupy źródeł ciepła [zł/MW].</w:t>
            </w:r>
          </w:p>
          <w:p w14:paraId="444E651D" w14:textId="30ED514C" w:rsidR="00022B1A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CMR = </w:t>
            </w:r>
            <w:r w:rsidRPr="00022B1A">
              <w:rPr>
                <w:rFonts w:ascii="Times New Roman" w:hAnsi="Times New Roman" w:cs="Times New Roman"/>
                <w:sz w:val="20"/>
                <w:szCs w:val="20"/>
              </w:rPr>
              <w:t>CM*(CR/CT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977270" w14:textId="70C48341" w:rsidR="009708EB" w:rsidRPr="00B1242D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stosowania stawki opłaty za ciepło z rekompensatą (SCR) i stawki opłaty za zamówioną moc cieplną z rekompensatą (SMR) – 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należy pozostawić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puste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 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1107FD14" w14:textId="77777777" w:rsidTr="004C1E87">
        <w:trPr>
          <w:trHeight w:val="968"/>
          <w:jc w:val="center"/>
        </w:trPr>
        <w:tc>
          <w:tcPr>
            <w:tcW w:w="3183" w:type="dxa"/>
          </w:tcPr>
          <w:p w14:paraId="35F89746" w14:textId="77777777" w:rsidR="009708EB" w:rsidRDefault="009708EB" w:rsidP="004C1E8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nośnika ciepła – wod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dostarczon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ej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napełniania sieci ciepłowniczych i instalacji odbiorczych oraz do uzupełnienia ubytków wody poza źródłem ciepła lub niezwróconych skroplin obliczona na podstawie średniej ceny wyt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warzania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ciepła z rekompensatą dla danego źródła ciepła lub grupy źródeł ciepła [zł/m3 lub zł/tona]</w:t>
            </w:r>
          </w:p>
          <w:p w14:paraId="1CD0253C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(CNR)</w:t>
            </w:r>
          </w:p>
        </w:tc>
        <w:tc>
          <w:tcPr>
            <w:tcW w:w="7244" w:type="dxa"/>
            <w:noWrap/>
            <w:vAlign w:val="center"/>
          </w:tcPr>
          <w:p w14:paraId="640936BE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46293787" w14:textId="5EE5EEDA" w:rsidR="00022B1A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nośnika ciepła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693">
              <w:rPr>
                <w:rFonts w:ascii="Times New Roman" w:hAnsi="Times New Roman" w:cs="Times New Roman"/>
                <w:sz w:val="20"/>
                <w:szCs w:val="20"/>
              </w:rPr>
              <w:t>wody dostarczonej do napełniania sieci ciepłowniczych i instalacji odbiorczych oraz do uzupełnienia ubytków wody poza źródłem ciepła lub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4693">
              <w:rPr>
                <w:rFonts w:ascii="Times New Roman" w:hAnsi="Times New Roman" w:cs="Times New Roman"/>
                <w:sz w:val="20"/>
                <w:szCs w:val="20"/>
              </w:rPr>
              <w:t>niezwróconych skroplin obliczon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64693">
              <w:rPr>
                <w:rFonts w:ascii="Times New Roman" w:hAnsi="Times New Roman" w:cs="Times New Roman"/>
                <w:sz w:val="20"/>
                <w:szCs w:val="20"/>
              </w:rPr>
              <w:t xml:space="preserve"> na podstawie średniej ceny wytwarzania ciepła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4693">
              <w:rPr>
                <w:rFonts w:ascii="Times New Roman" w:hAnsi="Times New Roman" w:cs="Times New Roman"/>
                <w:sz w:val="20"/>
                <w:szCs w:val="20"/>
              </w:rPr>
              <w:t>rekompensatą ‒ wyrażona odpowiednio w złotych za metr sześcienny lub za tonę.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99778" w14:textId="2DA30AE7" w:rsidR="00022B1A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CNR = </w:t>
            </w:r>
            <w:r w:rsidRPr="00022B1A">
              <w:rPr>
                <w:rFonts w:ascii="Times New Roman" w:hAnsi="Times New Roman" w:cs="Times New Roman"/>
                <w:sz w:val="20"/>
                <w:szCs w:val="20"/>
              </w:rPr>
              <w:t>CN*(CR/CT)</w:t>
            </w:r>
          </w:p>
          <w:p w14:paraId="7831293D" w14:textId="3DEC4C59" w:rsidR="00022B1A" w:rsidRPr="00B1242D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stosowania stawki opłaty za ciepło z rekompensatą (SCR) i stawki opłaty za zamówioną moc cieplną z rekompensatą (SMR) – 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należy pozostawić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puste</w:t>
            </w:r>
            <w:r w:rsidR="00D363A1">
              <w:rPr>
                <w:rFonts w:ascii="Times New Roman" w:hAnsi="Times New Roman" w:cs="Times New Roman"/>
                <w:sz w:val="20"/>
                <w:szCs w:val="20"/>
              </w:rPr>
              <w:t xml:space="preserve"> 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1A10760E" w14:textId="77777777" w:rsidTr="004C1E87">
        <w:trPr>
          <w:trHeight w:val="1245"/>
          <w:jc w:val="center"/>
        </w:trPr>
        <w:tc>
          <w:tcPr>
            <w:tcW w:w="3183" w:type="dxa"/>
            <w:vAlign w:val="center"/>
          </w:tcPr>
          <w:p w14:paraId="7A849BBD" w14:textId="77777777" w:rsidR="009708EB" w:rsidRDefault="009708EB" w:rsidP="004C1E8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za ciepło dla danego źródła ciepła lub grupy źródeł ciepła [zł/GJ]</w:t>
            </w:r>
          </w:p>
          <w:p w14:paraId="4C5799B2" w14:textId="77777777" w:rsidR="009708EB" w:rsidRPr="00B1242D" w:rsidRDefault="009708EB" w:rsidP="004C1E8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(SC)</w:t>
            </w:r>
          </w:p>
        </w:tc>
        <w:tc>
          <w:tcPr>
            <w:tcW w:w="7244" w:type="dxa"/>
            <w:noWrap/>
            <w:vAlign w:val="center"/>
          </w:tcPr>
          <w:p w14:paraId="5085FBCD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75AC8BA0" w14:textId="2D39D65D" w:rsidR="00022B1A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tawk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opłaty za ciepło dla danego źródła ciepła lub grupy źródeł ciepła [zł/GJ]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zawarta w</w:t>
            </w:r>
            <w:r w:rsidRPr="001C03BD">
              <w:rPr>
                <w:rFonts w:ascii="Times New Roman" w:hAnsi="Times New Roman" w:cs="Times New Roman"/>
                <w:sz w:val="20"/>
                <w:szCs w:val="20"/>
              </w:rPr>
              <w:t xml:space="preserve"> zatwierdzonej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obowiązującej w okresie rozliczeniowym</w:t>
            </w:r>
            <w:r w:rsidRPr="001C03BD">
              <w:rPr>
                <w:rFonts w:ascii="Times New Roman" w:hAnsi="Times New Roman" w:cs="Times New Roman"/>
                <w:sz w:val="20"/>
                <w:szCs w:val="20"/>
              </w:rPr>
              <w:t xml:space="preserve"> taryfie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Wielkość </w:t>
            </w:r>
            <w:r>
              <w:t>z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dokładnością do dwóch miejsc po przecinku.</w:t>
            </w:r>
          </w:p>
          <w:p w14:paraId="57B01B34" w14:textId="5C7165C1" w:rsidR="00022B1A" w:rsidRPr="00B1242D" w:rsidRDefault="00022B1A" w:rsidP="00022B1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przypadku stosowania ceny ciepła (CC), ceny za zamówioną moc cieplną (CM) i ceny nośnika ciepła (CN) – pole puste.</w:t>
            </w:r>
          </w:p>
        </w:tc>
      </w:tr>
      <w:tr w:rsidR="009708EB" w:rsidRPr="00B1242D" w14:paraId="30AD1BCE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048DBA9A" w14:textId="77777777" w:rsidR="009708EB" w:rsidRDefault="009708EB" w:rsidP="004C1E8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Dwunastokrotność stawki opłaty miesięcznej za zamówioną moc cieplną dla danego źródła ciepła lub grupy źródeł ciepła [zł/MW]</w:t>
            </w:r>
          </w:p>
          <w:p w14:paraId="4C3C4C4F" w14:textId="77777777" w:rsidR="009708EB" w:rsidRPr="00B1242D" w:rsidRDefault="009708EB" w:rsidP="004C1E8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(SM)</w:t>
            </w:r>
          </w:p>
        </w:tc>
        <w:tc>
          <w:tcPr>
            <w:tcW w:w="7244" w:type="dxa"/>
            <w:noWrap/>
            <w:vAlign w:val="center"/>
          </w:tcPr>
          <w:p w14:paraId="3F19CD13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733928A4" w14:textId="0E9C1CCE" w:rsidR="009E3ABF" w:rsidRDefault="009E3ABF" w:rsidP="009E3AB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wunastokrotność stawki opłaty miesięcznej za zamówioną moc cieplną dla danego źródła ciepła lub grupy źródeł ciepła [zł/MW]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wynikająca z</w:t>
            </w:r>
            <w:r w:rsidRPr="001C03BD">
              <w:rPr>
                <w:rFonts w:ascii="Times New Roman" w:hAnsi="Times New Roman" w:cs="Times New Roman"/>
                <w:sz w:val="20"/>
                <w:szCs w:val="20"/>
              </w:rPr>
              <w:t xml:space="preserve"> zatwierdzonej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obowiązującej w okresie rozliczeniowym</w:t>
            </w:r>
            <w:r w:rsidRPr="001C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187" w:rsidRPr="001C03BD">
              <w:rPr>
                <w:rFonts w:ascii="Times New Roman" w:hAnsi="Times New Roman" w:cs="Times New Roman"/>
                <w:sz w:val="20"/>
                <w:szCs w:val="20"/>
              </w:rPr>
              <w:t>taryf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Wielkość z dokładnością do dwóch miejsc po przecinku.</w:t>
            </w:r>
          </w:p>
          <w:p w14:paraId="40484C8A" w14:textId="1609D518" w:rsidR="009E3ABF" w:rsidRPr="00B1242D" w:rsidRDefault="009E3ABF" w:rsidP="009E3AB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stosowania ceny ciepła (CC), ceny za zamówioną moc cieplną (CM) i ceny nośnika ciepła (CN) – 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 xml:space="preserve">należy pozostawić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puste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 xml:space="preserve"> 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084C28C4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7C108739" w14:textId="77777777" w:rsidR="009708EB" w:rsidRDefault="009708EB" w:rsidP="004C1E8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za ciepło obliczon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podstawie średniej ceny wytwarzania ciepła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z rekompensatą dla danego źródła ciepła lub grupy źródeł ciepła [zł/GJ]</w:t>
            </w:r>
          </w:p>
          <w:p w14:paraId="21208A4C" w14:textId="77777777" w:rsidR="009708EB" w:rsidRPr="00B1242D" w:rsidRDefault="009708EB" w:rsidP="004C1E8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(SCR)</w:t>
            </w:r>
          </w:p>
        </w:tc>
        <w:tc>
          <w:tcPr>
            <w:tcW w:w="7244" w:type="dxa"/>
            <w:noWrap/>
            <w:vAlign w:val="center"/>
          </w:tcPr>
          <w:p w14:paraId="5BDD376E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0161BE2E" w14:textId="77777777" w:rsidR="009E3ABF" w:rsidRDefault="009E3ABF" w:rsidP="009E3AB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tawk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opłaty za ciepło obliczon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na podstawie średniej ceny wytwarzania ciepła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rekompensatą dla danego źródła ciepła lub grupy źródeł ciepła [zł/GJ]. </w:t>
            </w:r>
          </w:p>
          <w:p w14:paraId="1CD0CA15" w14:textId="538ED8F4" w:rsidR="00CE0A4F" w:rsidRDefault="00CE0A4F" w:rsidP="009E3AB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SCR =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SC*(CR/CT)</w:t>
            </w:r>
          </w:p>
          <w:p w14:paraId="7866515C" w14:textId="1240AD6C" w:rsidR="009708EB" w:rsidRPr="00B1242D" w:rsidRDefault="009E3ABF" w:rsidP="009E3AB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stosowania ceny ciepła z rekompensatą (CCR), ceny za zamówioną moc cieplną z rekompensatą (CMR) i ceny nośnika ciepła z rekompensatą (CNR) – 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 xml:space="preserve">należy pozostawić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puste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 xml:space="preserve"> 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70EA0434" w14:textId="77777777" w:rsidTr="004C1E87">
        <w:trPr>
          <w:trHeight w:val="282"/>
          <w:jc w:val="center"/>
        </w:trPr>
        <w:tc>
          <w:tcPr>
            <w:tcW w:w="3183" w:type="dxa"/>
            <w:vAlign w:val="center"/>
          </w:tcPr>
          <w:p w14:paraId="6CC4A1DF" w14:textId="77777777" w:rsidR="009708EB" w:rsidRDefault="009708EB" w:rsidP="004C1E8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Dwunastokrotność stawki opłaty miesięcznej za zamówioną moc cieplną obliczoną 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na podstawie średniej ceny wytwarzania ciepła z rekompensatą dla danego źródła ciepła lub grupy źródeł ciepła [zł/MW]</w:t>
            </w:r>
          </w:p>
          <w:p w14:paraId="4E82CA78" w14:textId="77777777" w:rsidR="009708EB" w:rsidRPr="00B1242D" w:rsidRDefault="009708EB" w:rsidP="004C1E8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(SMR)</w:t>
            </w:r>
          </w:p>
        </w:tc>
        <w:tc>
          <w:tcPr>
            <w:tcW w:w="7244" w:type="dxa"/>
            <w:noWrap/>
            <w:vAlign w:val="center"/>
          </w:tcPr>
          <w:p w14:paraId="50A45585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3B848533" w14:textId="77777777" w:rsidR="00CE0A4F" w:rsidRDefault="00CE0A4F" w:rsidP="00CE0A4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wunastokrotność stawki opłaty miesięcznej za zamówioną moc cieplną obliczon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podstawie średniej ceny wytwarzania ciepła z rekompensatą dla danego źródła ciepła lub grupy źródeł ciepła [zł/MW]. </w:t>
            </w:r>
          </w:p>
          <w:p w14:paraId="1A1FAD78" w14:textId="13109540" w:rsidR="00CE0A4F" w:rsidRDefault="00CE0A4F" w:rsidP="00CE0A4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SMR =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SM*(CR/CT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9E2B26" w14:textId="5649C872" w:rsidR="009708EB" w:rsidRPr="00B1242D" w:rsidRDefault="00CE0A4F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stosowania ceny ciepła z rekompensatą (CCR), ceny za zamówioną moc cieplną z rekompensatą (CMR) i ceny nośnika ciepła z rekompensatą (CNR) – 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 xml:space="preserve">należy pozostawić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puste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 xml:space="preserve"> 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4BC05800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5CB02FF5" w14:textId="77777777" w:rsidR="009708EB" w:rsidRDefault="009708EB" w:rsidP="004C1E8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cena wytwarzania ciepła dla danego źródła ciepła lub grupy źródeł ciepła obliczona przez wnioskodawcę na podstawie wielkości z zatwierdzonej taryfy lub wyznaczona na podstawie kalkulacji cen lub stawek opłat zgodnie z przepisami wydanymi na podstawie art. 46 ust. 5 i 6 ustawy – Prawo energetyczne [zł/GJ]</w:t>
            </w:r>
          </w:p>
          <w:p w14:paraId="6E2CA796" w14:textId="77777777" w:rsidR="009708EB" w:rsidRPr="00B1242D" w:rsidRDefault="009708EB" w:rsidP="004C1E8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(CT)</w:t>
            </w:r>
          </w:p>
        </w:tc>
        <w:tc>
          <w:tcPr>
            <w:tcW w:w="7244" w:type="dxa"/>
            <w:noWrap/>
            <w:vAlign w:val="center"/>
          </w:tcPr>
          <w:p w14:paraId="4B71B1FF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2FF8CDD4" w14:textId="679BB0CD" w:rsidR="00CE0A4F" w:rsidRDefault="00CE0A4F" w:rsidP="00CE0A4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W przypadku gdy wypełnione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zostały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dane trzysk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 xml:space="preserve">adnikowe (CC, CM, CN),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CT jest wyliczana wg.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wz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: 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(CC x PSC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CM x PMZ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+CN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PSN)</w:t>
            </w:r>
            <w:r w:rsidRPr="00CE0A4F">
              <w:rPr>
                <w:rFonts w:ascii="Cambria Math" w:hAnsi="Cambria Math" w:cs="Cambria Math"/>
                <w:sz w:val="20"/>
                <w:szCs w:val="20"/>
              </w:rPr>
              <w:t>∶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 xml:space="preserve">PSC,  </w:t>
            </w:r>
          </w:p>
          <w:p w14:paraId="422620AD" w14:textId="5ADA9E2F" w:rsidR="009708EB" w:rsidRPr="00B1242D" w:rsidRDefault="00CE0A4F" w:rsidP="00CE0A4F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 xml:space="preserve"> przypadku gdy wypełnione są dane dwuskładnikowe (SC, SM),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CT jest wyliczana wg.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wz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: 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(SC x PSC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SM x PMZ)</w:t>
            </w:r>
            <w:r w:rsidRPr="00CE0A4F">
              <w:rPr>
                <w:rFonts w:ascii="Cambria Math" w:hAnsi="Cambria Math" w:cs="Cambria Math"/>
                <w:sz w:val="20"/>
                <w:szCs w:val="20"/>
              </w:rPr>
              <w:t>∶</w:t>
            </w:r>
            <w:r w:rsidRPr="00CE0A4F">
              <w:rPr>
                <w:rFonts w:ascii="Times New Roman" w:hAnsi="Times New Roman" w:cs="Times New Roman"/>
                <w:sz w:val="20"/>
                <w:szCs w:val="20"/>
              </w:rPr>
              <w:t>PSC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7C94100F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2CFCD8F5" w14:textId="77777777" w:rsidR="009708EB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cena wytwarzania ciepła z rekompensatą dla danego źródła ciepła lub grupy źródeł ciepła, o której mowa w art. 3 ust. 3, z uwzględnieniem art. 3 ust. 4 i 5 [zł/GJ]</w:t>
            </w:r>
          </w:p>
          <w:p w14:paraId="7B1C0A7D" w14:textId="77777777" w:rsidR="009708EB" w:rsidRPr="00B1242D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(CR)</w:t>
            </w:r>
          </w:p>
        </w:tc>
        <w:tc>
          <w:tcPr>
            <w:tcW w:w="7244" w:type="dxa"/>
            <w:noWrap/>
            <w:vAlign w:val="center"/>
          </w:tcPr>
          <w:p w14:paraId="63C665F1" w14:textId="77777777" w:rsidR="002C43E3" w:rsidRDefault="002C43E3" w:rsidP="00CC4A6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7DCB554B" w14:textId="14B835BC" w:rsidR="009708EB" w:rsidRPr="00B1242D" w:rsidRDefault="005300CA" w:rsidP="00CC4A6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A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0C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0CA">
              <w:rPr>
                <w:rFonts w:ascii="Times New Roman" w:hAnsi="Times New Roman" w:cs="Times New Roman"/>
                <w:sz w:val="20"/>
                <w:szCs w:val="20"/>
              </w:rPr>
              <w:t>"Procentowy udział ciepła wytworzonego z danego paliwa w ogólnej ilości wytworzonego ciepła w tym źródle (%)" * średnia cena wytwarzania ciepła z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00CA">
              <w:rPr>
                <w:rFonts w:ascii="Times New Roman" w:hAnsi="Times New Roman" w:cs="Times New Roman"/>
                <w:sz w:val="20"/>
                <w:szCs w:val="20"/>
              </w:rPr>
              <w:t>rekompensatą w wysokości zależnej od rodzaju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stosowanego w danym źródle</w:t>
            </w:r>
            <w:r w:rsidRPr="005300CA">
              <w:rPr>
                <w:rFonts w:ascii="Times New Roman" w:hAnsi="Times New Roman" w:cs="Times New Roman"/>
                <w:sz w:val="20"/>
                <w:szCs w:val="20"/>
              </w:rPr>
              <w:t xml:space="preserve"> paliwa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300CA">
              <w:rPr>
                <w:rFonts w:ascii="Times New Roman" w:hAnsi="Times New Roman" w:cs="Times New Roman"/>
                <w:sz w:val="20"/>
                <w:szCs w:val="20"/>
              </w:rPr>
              <w:t>150,95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zł/GJ lub </w:t>
            </w:r>
            <w:r w:rsidRPr="005300CA">
              <w:rPr>
                <w:rFonts w:ascii="Times New Roman" w:hAnsi="Times New Roman" w:cs="Times New Roman"/>
                <w:sz w:val="20"/>
                <w:szCs w:val="20"/>
              </w:rPr>
              <w:t>103,82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zł/GJ</w:t>
            </w:r>
            <w:r w:rsidRPr="00530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6EB1CEAD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57390C5B" w14:textId="094C31B8" w:rsidR="009708EB" w:rsidRPr="00B1242D" w:rsidRDefault="007568F7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Rzeczywista ilość sprzedanego ciepła wytworzonego w danym źródle  ciepła, w okresie rozliczeniowym, dla odbiorców, o których mowa w art. 4 ust. 1 ustawy [GJ] </w:t>
            </w:r>
          </w:p>
        </w:tc>
        <w:tc>
          <w:tcPr>
            <w:tcW w:w="7244" w:type="dxa"/>
            <w:noWrap/>
            <w:vAlign w:val="center"/>
          </w:tcPr>
          <w:p w14:paraId="16043761" w14:textId="77777777" w:rsidR="009708EB" w:rsidRDefault="009708EB" w:rsidP="004C1E8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wpisać wielkość z dokładnością do dwóch miejsc po przecinku (GJ)</w:t>
            </w:r>
          </w:p>
          <w:p w14:paraId="3ACD4880" w14:textId="14FE2625" w:rsidR="00983B89" w:rsidRDefault="00983B89" w:rsidP="00983B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rzeczywistą </w:t>
            </w:r>
            <w:r w:rsidRPr="00832D00">
              <w:rPr>
                <w:rFonts w:ascii="Times New Roman" w:hAnsi="Times New Roman" w:cs="Times New Roman"/>
                <w:sz w:val="20"/>
                <w:szCs w:val="20"/>
              </w:rPr>
              <w:t xml:space="preserve">ilość sprzedanego 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C2187" w:rsidRPr="00832D00">
              <w:rPr>
                <w:rFonts w:ascii="Times New Roman" w:hAnsi="Times New Roman" w:cs="Times New Roman"/>
                <w:sz w:val="20"/>
                <w:szCs w:val="20"/>
              </w:rPr>
              <w:t xml:space="preserve"> odbiorców, o których mowa w art. 4 ust. 1 ustawy </w:t>
            </w:r>
            <w:r w:rsidRPr="00832D00">
              <w:rPr>
                <w:rFonts w:ascii="Times New Roman" w:hAnsi="Times New Roman" w:cs="Times New Roman"/>
                <w:sz w:val="20"/>
                <w:szCs w:val="20"/>
              </w:rPr>
              <w:t xml:space="preserve">ciepła </w:t>
            </w:r>
            <w:r w:rsidR="0004623D" w:rsidRPr="00832D00">
              <w:rPr>
                <w:rFonts w:ascii="Times New Roman" w:hAnsi="Times New Roman" w:cs="Times New Roman"/>
                <w:sz w:val="20"/>
                <w:szCs w:val="20"/>
              </w:rPr>
              <w:t>[GJ]</w:t>
            </w:r>
            <w:r w:rsidR="000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D00">
              <w:rPr>
                <w:rFonts w:ascii="Times New Roman" w:hAnsi="Times New Roman" w:cs="Times New Roman"/>
                <w:sz w:val="20"/>
                <w:szCs w:val="20"/>
              </w:rPr>
              <w:t xml:space="preserve">z danego źródła ciepła lub z grupy źródeł ciepła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danym miesiącu, dla którego są prezentowane dane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dokładnością do dwóch miejsc po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przecinku. Podaje się wyłącznie ilość rzeczywiście sprzedanego ciepła w stosunku do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którego przysługuje rekompensata. </w:t>
            </w:r>
          </w:p>
          <w:p w14:paraId="429BD11B" w14:textId="54382587" w:rsidR="00983B89" w:rsidRPr="003B4F16" w:rsidRDefault="00983B89" w:rsidP="00983B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3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 przypadku zmiany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obowiązującej w okresie rozliczeniowym</w:t>
            </w:r>
            <w:r w:rsidRPr="00943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taryfy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43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trakcie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danego </w:t>
            </w:r>
            <w:r w:rsidRPr="00943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miesiąca, należy podać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rzeczywistą </w:t>
            </w:r>
            <w:r w:rsidRPr="00943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sprzedanego ciepła w okresie obowiązywania taryfy.</w:t>
            </w:r>
          </w:p>
        </w:tc>
      </w:tr>
      <w:tr w:rsidR="007568F7" w:rsidRPr="00B1242D" w14:paraId="59810694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77AAC6E9" w14:textId="421E0D3D" w:rsidR="007568F7" w:rsidRDefault="00983B89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Sprzedawca ciepła, o którym mowa w art. 10 ustawy</w:t>
            </w:r>
          </w:p>
        </w:tc>
        <w:tc>
          <w:tcPr>
            <w:tcW w:w="7244" w:type="dxa"/>
            <w:noWrap/>
            <w:vAlign w:val="center"/>
          </w:tcPr>
          <w:p w14:paraId="6CB1C14E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6D9DCAFC" w14:textId="4D41B461" w:rsidR="007568F7" w:rsidRDefault="007568F7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8EB" w:rsidRPr="00B1242D" w14:paraId="51FBE58E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3652A2D5" w14:textId="348813AA" w:rsidR="009708EB" w:rsidRPr="00B1242D" w:rsidRDefault="00983B89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Otrzymana kwota rekompensaty za dany miesiąc dla danego źródła ciepła [zł]</w:t>
            </w:r>
          </w:p>
        </w:tc>
        <w:tc>
          <w:tcPr>
            <w:tcW w:w="7244" w:type="dxa"/>
            <w:noWrap/>
            <w:vAlign w:val="center"/>
          </w:tcPr>
          <w:p w14:paraId="7A51C5E4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24404DF8" w14:textId="788A8625" w:rsidR="009708EB" w:rsidRPr="00943517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4015" w:rsidRPr="00B1242D" w14:paraId="22E20AD6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34C2D2D9" w14:textId="5CF6840C" w:rsidR="00184015" w:rsidRDefault="00184015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Rzeczywista kwota rekompensaty dla danego źródła wytwarzania za dany miesiąc objęty wnioskiem [zł]</w:t>
            </w:r>
          </w:p>
        </w:tc>
        <w:tc>
          <w:tcPr>
            <w:tcW w:w="7244" w:type="dxa"/>
            <w:noWrap/>
            <w:vAlign w:val="center"/>
          </w:tcPr>
          <w:p w14:paraId="2E21C612" w14:textId="77777777" w:rsidR="002C43E3" w:rsidRDefault="002C43E3" w:rsidP="00CC4A6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7E2412BA" w14:textId="77DE0311" w:rsidR="00184015" w:rsidRDefault="00184015" w:rsidP="00CC4A6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Wielkość wyrażona wzorem: </w:t>
            </w:r>
          </w:p>
          <w:p w14:paraId="311F8FF2" w14:textId="09049698" w:rsidR="00184015" w:rsidRDefault="00184015" w:rsidP="00CC4A6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015">
              <w:rPr>
                <w:rFonts w:ascii="Times New Roman" w:hAnsi="Times New Roman" w:cs="Times New Roman"/>
                <w:sz w:val="20"/>
                <w:szCs w:val="20"/>
              </w:rPr>
              <w:t>(CT 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015">
              <w:rPr>
                <w:rFonts w:ascii="Times New Roman" w:hAnsi="Times New Roman" w:cs="Times New Roman"/>
                <w:sz w:val="20"/>
                <w:szCs w:val="20"/>
              </w:rPr>
              <w:t>CR) x "</w:t>
            </w:r>
            <w:r>
              <w:t xml:space="preserve"> </w:t>
            </w:r>
            <w:r w:rsidRPr="00184015">
              <w:rPr>
                <w:rFonts w:ascii="Times New Roman" w:hAnsi="Times New Roman" w:cs="Times New Roman"/>
                <w:sz w:val="20"/>
                <w:szCs w:val="20"/>
              </w:rPr>
              <w:t>Rzeczywista ilość sprzedanego ciepła wytworzonego w danym źródle  ciepła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 xml:space="preserve"> lub grupie źródeł ciepła,</w:t>
            </w:r>
            <w:r w:rsidRPr="00184015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 xml:space="preserve"> miesięcznym</w:t>
            </w:r>
            <w:r w:rsidRPr="00184015">
              <w:rPr>
                <w:rFonts w:ascii="Times New Roman" w:hAnsi="Times New Roman" w:cs="Times New Roman"/>
                <w:sz w:val="20"/>
                <w:szCs w:val="20"/>
              </w:rPr>
              <w:t xml:space="preserve"> okresie rozliczeniowym, dla odbiorców, o których mowa w art. 4 ust. 1 ustawy" x (100% +T). </w:t>
            </w:r>
          </w:p>
        </w:tc>
      </w:tr>
      <w:tr w:rsidR="009708EB" w:rsidRPr="00B1242D" w14:paraId="75AF2501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47A256D8" w14:textId="77777777" w:rsidR="009708EB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(T) 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B12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7244" w:type="dxa"/>
            <w:noWrap/>
            <w:vAlign w:val="center"/>
          </w:tcPr>
          <w:p w14:paraId="60B87F52" w14:textId="77777777" w:rsidR="002C43E3" w:rsidRDefault="002C43E3" w:rsidP="002C43E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 xml:space="preserve">ole wypełniane automatycznie bez  możliwości edycji. </w:t>
            </w:r>
          </w:p>
          <w:p w14:paraId="39EA89A4" w14:textId="14CBE933" w:rsidR="009708EB" w:rsidRPr="003B4F16" w:rsidRDefault="00184015" w:rsidP="004C1E8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708EB" w:rsidRPr="00EB163E">
              <w:rPr>
                <w:rFonts w:ascii="Times New Roman" w:hAnsi="Times New Roman" w:cs="Times New Roman"/>
                <w:sz w:val="20"/>
                <w:szCs w:val="20"/>
              </w:rPr>
              <w:t>tawk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708EB" w:rsidRPr="00EB163E">
              <w:rPr>
                <w:rFonts w:ascii="Times New Roman" w:hAnsi="Times New Roman" w:cs="Times New Roman"/>
                <w:sz w:val="20"/>
                <w:szCs w:val="20"/>
              </w:rPr>
              <w:t xml:space="preserve"> podatku od towarów i usług dla dostaw ciepła [%].</w:t>
            </w:r>
          </w:p>
        </w:tc>
      </w:tr>
      <w:tr w:rsidR="009708EB" w:rsidRPr="00B1242D" w14:paraId="45D49B44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5B2B7BB1" w14:textId="19453759" w:rsidR="009708EB" w:rsidRDefault="00184015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Rozliczenie kwoty rekompensaty dla danego źródła ciepła [zł]</w:t>
            </w:r>
          </w:p>
        </w:tc>
        <w:tc>
          <w:tcPr>
            <w:tcW w:w="7244" w:type="dxa"/>
            <w:noWrap/>
            <w:vAlign w:val="center"/>
          </w:tcPr>
          <w:p w14:paraId="5B11A799" w14:textId="77777777" w:rsidR="00184015" w:rsidRDefault="009708EB" w:rsidP="00CC4A6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obliczane automatycznie.</w:t>
            </w:r>
          </w:p>
          <w:p w14:paraId="7CF3F117" w14:textId="62019F5A" w:rsidR="00184015" w:rsidRDefault="00184015" w:rsidP="00CC4A6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 wyrażona wzorem:</w:t>
            </w:r>
          </w:p>
          <w:p w14:paraId="2619FACB" w14:textId="77777777" w:rsidR="00184015" w:rsidRDefault="00184015" w:rsidP="00CC4A6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015">
              <w:rPr>
                <w:rFonts w:ascii="Times New Roman" w:hAnsi="Times New Roman" w:cs="Times New Roman"/>
                <w:sz w:val="20"/>
                <w:szCs w:val="20"/>
              </w:rPr>
              <w:t xml:space="preserve">"Rzeczywista kwota rekompensaty dla danego źródła wytwarzania za dany miesiąc objęty wnioskiem" - " Otrzymana kwota rekompensaty za dany miesiąc dla danego źródła ciepła". </w:t>
            </w:r>
          </w:p>
          <w:p w14:paraId="2E351788" w14:textId="1CC9AE9E" w:rsidR="009708EB" w:rsidRPr="003B4F16" w:rsidRDefault="00184015" w:rsidP="00CC4A6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Dodatkowo, j</w:t>
            </w:r>
            <w:r w:rsidRPr="00184015">
              <w:rPr>
                <w:rFonts w:ascii="Times New Roman" w:hAnsi="Times New Roman" w:cs="Times New Roman"/>
                <w:sz w:val="20"/>
                <w:szCs w:val="20"/>
              </w:rPr>
              <w:t>eżeli "Rzeczywista kwota rekompensaty dla danego źródła wytwarzania za</w:t>
            </w:r>
            <w:r w:rsidR="00CC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4015">
              <w:rPr>
                <w:rFonts w:ascii="Times New Roman" w:hAnsi="Times New Roman" w:cs="Times New Roman"/>
                <w:sz w:val="20"/>
                <w:szCs w:val="20"/>
              </w:rPr>
              <w:t>dany miesiąc objęty wnioskiem" będzie mniejsza lub równa zero, to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Rozliczenie kwoty rekompensaty </w:t>
            </w:r>
            <w:r w:rsidRPr="00184015">
              <w:rPr>
                <w:rFonts w:ascii="Times New Roman" w:hAnsi="Times New Roman" w:cs="Times New Roman"/>
                <w:sz w:val="20"/>
                <w:szCs w:val="20"/>
              </w:rPr>
              <w:t xml:space="preserve">dla danego źródła ciepła"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przyjmie wartość równą ujemnej wartości</w:t>
            </w:r>
            <w:r w:rsidRPr="0018401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877F46">
              <w:t xml:space="preserve"> </w:t>
            </w:r>
            <w:r w:rsidR="00877F46" w:rsidRPr="00877F46">
              <w:rPr>
                <w:rFonts w:ascii="Times New Roman" w:hAnsi="Times New Roman" w:cs="Times New Roman"/>
                <w:sz w:val="20"/>
                <w:szCs w:val="20"/>
              </w:rPr>
              <w:t>Otrzyman</w:t>
            </w:r>
            <w:r w:rsidR="00877F46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877F46" w:rsidRPr="00877F46">
              <w:rPr>
                <w:rFonts w:ascii="Times New Roman" w:hAnsi="Times New Roman" w:cs="Times New Roman"/>
                <w:sz w:val="20"/>
                <w:szCs w:val="20"/>
              </w:rPr>
              <w:t xml:space="preserve"> kwot</w:t>
            </w:r>
            <w:r w:rsidR="00877F4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77F46" w:rsidRPr="00877F46">
              <w:rPr>
                <w:rFonts w:ascii="Times New Roman" w:hAnsi="Times New Roman" w:cs="Times New Roman"/>
                <w:sz w:val="20"/>
                <w:szCs w:val="20"/>
              </w:rPr>
              <w:t xml:space="preserve"> rekompensaty za dany miesiąc dla danego źródła ciepła</w:t>
            </w:r>
            <w:r w:rsidR="00877F4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9708EB" w:rsidRPr="00B1242D" w14:paraId="3216D436" w14:textId="77777777" w:rsidTr="004C1E87">
        <w:trPr>
          <w:trHeight w:val="4167"/>
          <w:jc w:val="center"/>
        </w:trPr>
        <w:tc>
          <w:tcPr>
            <w:tcW w:w="3183" w:type="dxa"/>
            <w:vAlign w:val="center"/>
          </w:tcPr>
          <w:p w14:paraId="085557E6" w14:textId="77777777" w:rsidR="009708EB" w:rsidRPr="002E12A2" w:rsidRDefault="009708EB" w:rsidP="00877F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Świadomy odpowiedzialności karnej za złożenie fałszywego oświadczenia wynikającej z art. 233 § 6 ustawy z dnia 6 czerwca 1997 r. – Kodeks karny oświadczam, że ceny lub stawki opłat, za okres objęty wnioskiem o</w:t>
            </w:r>
          </w:p>
          <w:p w14:paraId="4D19BE03" w14:textId="77777777" w:rsidR="009708EB" w:rsidRPr="002E12A2" w:rsidRDefault="009708EB" w:rsidP="00877F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wypłatę rekompensaty, stosowane względem odbiorców, o których mowa w art. 4 ust. 1 ustawy z dnia 15 września 2022 r. o szczególnych rozwiązaniach służących ochronie odbiorców ciepła w związku z sytuacją na rynku</w:t>
            </w:r>
          </w:p>
          <w:p w14:paraId="6F9B606A" w14:textId="77777777" w:rsidR="009708EB" w:rsidRPr="00B1242D" w:rsidRDefault="009708EB" w:rsidP="00877F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paliw, zostały zastosowane zgodnie z art. 3 ust. 3 tej ustawy.</w:t>
            </w:r>
          </w:p>
        </w:tc>
        <w:tc>
          <w:tcPr>
            <w:tcW w:w="7244" w:type="dxa"/>
            <w:noWrap/>
            <w:vAlign w:val="center"/>
          </w:tcPr>
          <w:p w14:paraId="36CEAEDB" w14:textId="723F257D" w:rsidR="009708EB" w:rsidRPr="00B1242D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Składając Wniosek Wytwórca ciepła oświadcza</w:t>
            </w:r>
            <w:r w:rsidRPr="004919AC">
              <w:rPr>
                <w:rFonts w:ascii="Times New Roman" w:hAnsi="Times New Roman" w:cs="Times New Roman"/>
                <w:sz w:val="20"/>
                <w:szCs w:val="20"/>
              </w:rPr>
              <w:t>, że ceny lub stawki opłat za okres objęty wnioskiem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9AC">
              <w:rPr>
                <w:rFonts w:ascii="Times New Roman" w:hAnsi="Times New Roman" w:cs="Times New Roman"/>
                <w:sz w:val="20"/>
                <w:szCs w:val="20"/>
              </w:rPr>
              <w:t>wypłatę rekompensaty</w:t>
            </w:r>
            <w:r w:rsidR="00EC21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9AC">
              <w:rPr>
                <w:rFonts w:ascii="Times New Roman" w:hAnsi="Times New Roman" w:cs="Times New Roman"/>
                <w:sz w:val="20"/>
                <w:szCs w:val="20"/>
              </w:rPr>
              <w:t xml:space="preserve"> stosowane względem odbiorców, o których mowa w art. 4 ust. 1 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stawy</w:t>
            </w:r>
            <w:r w:rsidRPr="004919AC">
              <w:rPr>
                <w:rFonts w:ascii="Times New Roman" w:hAnsi="Times New Roman" w:cs="Times New Roman"/>
                <w:sz w:val="20"/>
                <w:szCs w:val="20"/>
              </w:rPr>
              <w:t xml:space="preserve">, zostały zastosowane zgodnie z art. 3 ust. 3 </w:t>
            </w:r>
            <w:r w:rsidR="00562E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919AC">
              <w:rPr>
                <w:rFonts w:ascii="Times New Roman" w:hAnsi="Times New Roman" w:cs="Times New Roman"/>
                <w:sz w:val="20"/>
                <w:szCs w:val="20"/>
              </w:rPr>
              <w:t>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08EB" w:rsidRPr="00B1242D" w14:paraId="7B522EE7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30D7EE7D" w14:textId="77777777" w:rsidR="009708EB" w:rsidRPr="00B1242D" w:rsidRDefault="009708EB" w:rsidP="004C1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podmiotu uprawnionego lub osoby reprezentującej podmiot</w:t>
            </w:r>
          </w:p>
        </w:tc>
        <w:tc>
          <w:tcPr>
            <w:tcW w:w="7244" w:type="dxa"/>
            <w:noWrap/>
            <w:vAlign w:val="center"/>
          </w:tcPr>
          <w:p w14:paraId="66E50733" w14:textId="7B8E275D" w:rsidR="009708EB" w:rsidRPr="00B1242D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41A">
              <w:rPr>
                <w:rFonts w:ascii="Times New Roman" w:hAnsi="Times New Roman" w:cs="Times New Roman"/>
                <w:sz w:val="20"/>
                <w:szCs w:val="20"/>
              </w:rPr>
              <w:t>Imię i nazwisko osoby/osób reprezentującej podmiot uprawniony</w:t>
            </w:r>
            <w:r w:rsidR="00F114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241A">
              <w:rPr>
                <w:rFonts w:ascii="Times New Roman" w:hAnsi="Times New Roman" w:cs="Times New Roman"/>
                <w:sz w:val="20"/>
                <w:szCs w:val="20"/>
              </w:rPr>
              <w:t xml:space="preserve"> zawarte w podpisie elektronicznym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1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pole bez</w:t>
            </w:r>
            <w:r w:rsidR="00F11421" w:rsidRPr="00AD3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możliwości edycji.</w:t>
            </w:r>
          </w:p>
        </w:tc>
      </w:tr>
      <w:tr w:rsidR="009708EB" w:rsidRPr="00B1242D" w14:paraId="3680E96F" w14:textId="77777777" w:rsidTr="004C1E87">
        <w:trPr>
          <w:trHeight w:val="406"/>
          <w:jc w:val="center"/>
        </w:trPr>
        <w:tc>
          <w:tcPr>
            <w:tcW w:w="3183" w:type="dxa"/>
            <w:vAlign w:val="center"/>
          </w:tcPr>
          <w:p w14:paraId="1ADE4C08" w14:textId="77777777" w:rsidR="009708EB" w:rsidRPr="006B241A" w:rsidRDefault="009708EB" w:rsidP="004C1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i data złożenia oświadczenia</w:t>
            </w:r>
          </w:p>
        </w:tc>
        <w:tc>
          <w:tcPr>
            <w:tcW w:w="7244" w:type="dxa"/>
            <w:noWrap/>
            <w:vAlign w:val="center"/>
          </w:tcPr>
          <w:p w14:paraId="5D1788F9" w14:textId="17891DD6" w:rsidR="009708EB" w:rsidRPr="006B241A" w:rsidRDefault="00F11421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708EB" w:rsidRPr="006B241A">
              <w:rPr>
                <w:rFonts w:ascii="Times New Roman" w:hAnsi="Times New Roman" w:cs="Times New Roman"/>
                <w:sz w:val="20"/>
                <w:szCs w:val="20"/>
              </w:rPr>
              <w:t>iejsce złożenia oświadczenia - portal ciepło.zrsa.pl</w:t>
            </w:r>
          </w:p>
          <w:p w14:paraId="6AEEAFE4" w14:textId="024A68BF" w:rsidR="009708EB" w:rsidRDefault="00F11421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B241A">
              <w:rPr>
                <w:rFonts w:ascii="Times New Roman" w:hAnsi="Times New Roman" w:cs="Times New Roman"/>
                <w:sz w:val="20"/>
                <w:szCs w:val="20"/>
              </w:rPr>
              <w:t xml:space="preserve">ata </w:t>
            </w:r>
            <w:r w:rsidR="009708EB" w:rsidRPr="006B241A">
              <w:rPr>
                <w:rFonts w:ascii="Times New Roman" w:hAnsi="Times New Roman" w:cs="Times New Roman"/>
                <w:sz w:val="20"/>
                <w:szCs w:val="20"/>
              </w:rPr>
              <w:t>złożenia oświadczenia - data wysłania</w:t>
            </w:r>
          </w:p>
          <w:p w14:paraId="61DEAC32" w14:textId="7BA11E3B" w:rsidR="009708EB" w:rsidRPr="00AD32AC" w:rsidRDefault="00F11421" w:rsidP="004C1E8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Pole bez </w:t>
            </w:r>
            <w:r w:rsidR="009708EB" w:rsidRPr="00AD3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możliwości edycji</w:t>
            </w:r>
          </w:p>
        </w:tc>
      </w:tr>
      <w:tr w:rsidR="009708EB" w:rsidRPr="00B1242D" w14:paraId="0466C19D" w14:textId="77777777" w:rsidTr="004C1E87">
        <w:trPr>
          <w:trHeight w:val="1115"/>
          <w:jc w:val="center"/>
        </w:trPr>
        <w:tc>
          <w:tcPr>
            <w:tcW w:w="3183" w:type="dxa"/>
            <w:vAlign w:val="center"/>
          </w:tcPr>
          <w:p w14:paraId="0A88170D" w14:textId="77777777" w:rsidR="009708EB" w:rsidRPr="006B241A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Imię i nazwisko podmiotu uprawnionego lub osoby reprezentującej podmiot</w:t>
            </w:r>
            <w:r w:rsidRPr="00AD3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uprawniony</w:t>
            </w:r>
          </w:p>
        </w:tc>
        <w:tc>
          <w:tcPr>
            <w:tcW w:w="7244" w:type="dxa"/>
            <w:noWrap/>
            <w:vAlign w:val="center"/>
          </w:tcPr>
          <w:p w14:paraId="21E90B64" w14:textId="166B817B" w:rsidR="009708EB" w:rsidRPr="006B241A" w:rsidRDefault="009708EB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41A">
              <w:rPr>
                <w:rFonts w:ascii="Times New Roman" w:hAnsi="Times New Roman" w:cs="Times New Roman"/>
                <w:sz w:val="20"/>
                <w:szCs w:val="20"/>
              </w:rPr>
              <w:t>Imię i nazwisko osoby/osób reprezentującej podmiot uprawniony</w:t>
            </w:r>
            <w:r w:rsidR="00F114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241A">
              <w:rPr>
                <w:rFonts w:ascii="Times New Roman" w:hAnsi="Times New Roman" w:cs="Times New Roman"/>
                <w:sz w:val="20"/>
                <w:szCs w:val="20"/>
              </w:rPr>
              <w:t xml:space="preserve"> zawarte w podpisie elektronicznym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F1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pole bez</w:t>
            </w:r>
            <w:r w:rsidRPr="00AD3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możliwości edycji.</w:t>
            </w:r>
          </w:p>
        </w:tc>
      </w:tr>
      <w:tr w:rsidR="009708EB" w:rsidRPr="00B1242D" w14:paraId="7312AB3B" w14:textId="77777777" w:rsidTr="004C1E87">
        <w:trPr>
          <w:trHeight w:val="968"/>
          <w:jc w:val="center"/>
        </w:trPr>
        <w:tc>
          <w:tcPr>
            <w:tcW w:w="3183" w:type="dxa"/>
            <w:vAlign w:val="center"/>
          </w:tcPr>
          <w:p w14:paraId="751E660B" w14:textId="77777777" w:rsidR="009708EB" w:rsidRPr="006B241A" w:rsidRDefault="009708EB" w:rsidP="004C1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i data złożenia wniosku</w:t>
            </w:r>
          </w:p>
        </w:tc>
        <w:tc>
          <w:tcPr>
            <w:tcW w:w="7244" w:type="dxa"/>
            <w:noWrap/>
            <w:vAlign w:val="center"/>
          </w:tcPr>
          <w:p w14:paraId="2A3DB52D" w14:textId="3552FB6A" w:rsidR="009708EB" w:rsidRPr="006B241A" w:rsidRDefault="00F11421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708EB" w:rsidRPr="006B241A">
              <w:rPr>
                <w:rFonts w:ascii="Times New Roman" w:hAnsi="Times New Roman" w:cs="Times New Roman"/>
                <w:sz w:val="20"/>
                <w:szCs w:val="20"/>
              </w:rPr>
              <w:t xml:space="preserve">iejsce złożenia </w:t>
            </w:r>
            <w:r w:rsidR="009708EB"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  <w:r w:rsidR="009708EB" w:rsidRPr="006B241A">
              <w:rPr>
                <w:rFonts w:ascii="Times New Roman" w:hAnsi="Times New Roman" w:cs="Times New Roman"/>
                <w:sz w:val="20"/>
                <w:szCs w:val="20"/>
              </w:rPr>
              <w:t xml:space="preserve"> - portal ciepło.zrsa.pl</w:t>
            </w:r>
          </w:p>
          <w:p w14:paraId="1C5C3885" w14:textId="4B83E008" w:rsidR="009708EB" w:rsidRDefault="00F11421" w:rsidP="004C1E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708EB" w:rsidRPr="006B241A">
              <w:rPr>
                <w:rFonts w:ascii="Times New Roman" w:hAnsi="Times New Roman" w:cs="Times New Roman"/>
                <w:sz w:val="20"/>
                <w:szCs w:val="20"/>
              </w:rPr>
              <w:t>ata złożenia oświadczenia - data wysłania</w:t>
            </w:r>
          </w:p>
          <w:p w14:paraId="18F11080" w14:textId="1D367A89" w:rsidR="009708EB" w:rsidRPr="00AD32AC" w:rsidRDefault="00F11421" w:rsidP="004C1E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Pole bez</w:t>
            </w:r>
            <w:r w:rsidR="009708EB" w:rsidRPr="00AD3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możliwości edycji</w:t>
            </w:r>
          </w:p>
        </w:tc>
      </w:tr>
      <w:tr w:rsidR="009708EB" w:rsidRPr="007C4009" w14:paraId="63ACA200" w14:textId="77777777" w:rsidTr="004C1E87">
        <w:trPr>
          <w:trHeight w:val="841"/>
          <w:jc w:val="center"/>
        </w:trPr>
        <w:tc>
          <w:tcPr>
            <w:tcW w:w="10427" w:type="dxa"/>
            <w:gridSpan w:val="2"/>
            <w:vAlign w:val="center"/>
          </w:tcPr>
          <w:p w14:paraId="2E3FE122" w14:textId="77777777" w:rsidR="009708EB" w:rsidRPr="007C4009" w:rsidRDefault="009708EB" w:rsidP="004C1E8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Załączniki</w:t>
            </w:r>
          </w:p>
        </w:tc>
      </w:tr>
      <w:tr w:rsidR="009708EB" w:rsidRPr="007C4009" w14:paraId="1E56CBF3" w14:textId="77777777" w:rsidTr="004C1E87">
        <w:trPr>
          <w:trHeight w:val="416"/>
          <w:jc w:val="center"/>
        </w:trPr>
        <w:tc>
          <w:tcPr>
            <w:tcW w:w="10427" w:type="dxa"/>
            <w:gridSpan w:val="2"/>
            <w:vAlign w:val="center"/>
          </w:tcPr>
          <w:p w14:paraId="0F780EB4" w14:textId="77777777" w:rsidR="009708EB" w:rsidRDefault="009708EB" w:rsidP="00877F4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26E">
              <w:rPr>
                <w:rFonts w:ascii="Times New Roman" w:hAnsi="Times New Roman" w:cs="Times New Roman"/>
                <w:sz w:val="20"/>
                <w:szCs w:val="20"/>
              </w:rPr>
              <w:t>W przypadku podpisywania Wniosku przez pełnomocnika, należy dołączyć to pełnomocnictwo opatrzone kwalifikowanym podpisem elektronicznym lub podpisem zaufanym przez osoby uprawnione do reprezentacji Wytwórcy ciepła, ujawnione w KRS lub w innym równoważnym rejestrze. Z treści pełnomocnictwa powinien jasno wynikać zakres czynności do jakich został upoważniony Pełnomocnik. Podpisanie odwzorowania cyfrowego (np. skanu) potwierdza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26E">
              <w:rPr>
                <w:rFonts w:ascii="Times New Roman" w:hAnsi="Times New Roman" w:cs="Times New Roman"/>
                <w:sz w:val="20"/>
                <w:szCs w:val="20"/>
              </w:rPr>
              <w:t>zgodność pełnomocnictwa z oryginałem.</w:t>
            </w:r>
          </w:p>
          <w:p w14:paraId="0BD8D3A7" w14:textId="5F6E7322" w:rsidR="00877F46" w:rsidRPr="00877F46" w:rsidRDefault="00877F46" w:rsidP="00877F4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F46">
              <w:rPr>
                <w:rFonts w:ascii="Times New Roman" w:hAnsi="Times New Roman" w:cs="Times New Roman"/>
                <w:sz w:val="20"/>
                <w:szCs w:val="20"/>
              </w:rPr>
              <w:t>Jeżeli wnioskodawca nie składał wniosków o wypłatę rekompensaty, o której mowa w art. 12 ust. 1 ustawy lub</w:t>
            </w:r>
            <w:r w:rsidR="00CE2C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7F46">
              <w:rPr>
                <w:rFonts w:ascii="Times New Roman" w:hAnsi="Times New Roman" w:cs="Times New Roman"/>
                <w:sz w:val="20"/>
                <w:szCs w:val="20"/>
              </w:rPr>
              <w:t xml:space="preserve">dokumenty załączone do </w:t>
            </w:r>
            <w:r w:rsidR="00733745">
              <w:rPr>
                <w:rFonts w:ascii="Times New Roman" w:hAnsi="Times New Roman" w:cs="Times New Roman"/>
                <w:sz w:val="20"/>
                <w:szCs w:val="20"/>
              </w:rPr>
              <w:t xml:space="preserve">uprzednio złożonych </w:t>
            </w:r>
            <w:r w:rsidRPr="00877F46">
              <w:rPr>
                <w:rFonts w:ascii="Times New Roman" w:hAnsi="Times New Roman" w:cs="Times New Roman"/>
                <w:sz w:val="20"/>
                <w:szCs w:val="20"/>
              </w:rPr>
              <w:t>wniosków o wypłatę rekompensaty uległy zmianie</w:t>
            </w:r>
            <w:r w:rsidR="00733745">
              <w:rPr>
                <w:rFonts w:ascii="Times New Roman" w:hAnsi="Times New Roman" w:cs="Times New Roman"/>
                <w:sz w:val="20"/>
                <w:szCs w:val="20"/>
              </w:rPr>
              <w:t xml:space="preserve"> lub należy dołączyć dodatkowe dokumenty</w:t>
            </w:r>
            <w:r w:rsidRPr="00877F46">
              <w:rPr>
                <w:rFonts w:ascii="Times New Roman" w:hAnsi="Times New Roman" w:cs="Times New Roman"/>
                <w:sz w:val="20"/>
                <w:szCs w:val="20"/>
              </w:rPr>
              <w:t xml:space="preserve">, do formularza elektronicznego wniosku należy załączyć w sekcji Załączniki podpisane elektronicznie dokumenty: </w:t>
            </w:r>
          </w:p>
          <w:p w14:paraId="5514F351" w14:textId="67E8552E" w:rsidR="00877F46" w:rsidRDefault="00877F46" w:rsidP="00CE2CCC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 xml:space="preserve">Wniosek taryfowy o zatwierdzenie obowiązującej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okresie od 1 października 2022 r. do 28 lut</w:t>
            </w:r>
            <w:r w:rsidR="00F11421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r. </w:t>
            </w: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 xml:space="preserve">taryfy ciepła wraz z potwierdzeniem jego złożenia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>URE (Wniosek taryfowy powinien zawierać w</w:t>
            </w:r>
            <w:r w:rsidR="00CE2C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A36EF">
              <w:rPr>
                <w:rFonts w:ascii="Times New Roman" w:hAnsi="Times New Roman" w:cs="Times New Roman"/>
                <w:sz w:val="20"/>
                <w:szCs w:val="20"/>
              </w:rPr>
              <w:t xml:space="preserve">szczególności planowaną roczną sprzedaż ciepła (PSC), planowaną wielkość zamówionej mocy cieplnej (PMZ), planowaną ilość sprzedanego nośnika ciepła (PSN)). </w:t>
            </w:r>
          </w:p>
          <w:p w14:paraId="2D7DAF6E" w14:textId="77777777" w:rsidR="00877F46" w:rsidRDefault="00877F46" w:rsidP="00CE2CCC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F46">
              <w:rPr>
                <w:rFonts w:ascii="Times New Roman" w:hAnsi="Times New Roman" w:cs="Times New Roman"/>
                <w:sz w:val="20"/>
                <w:szCs w:val="20"/>
              </w:rPr>
              <w:t>Obowiązującą w okresie</w:t>
            </w:r>
            <w:r>
              <w:t xml:space="preserve"> </w:t>
            </w:r>
            <w:r w:rsidRPr="00877F46">
              <w:rPr>
                <w:rFonts w:ascii="Times New Roman" w:hAnsi="Times New Roman" w:cs="Times New Roman"/>
                <w:sz w:val="20"/>
                <w:szCs w:val="20"/>
              </w:rPr>
              <w:t xml:space="preserve">od 1 października 2022 r. do 28 </w:t>
            </w:r>
            <w:r w:rsidR="00F11421" w:rsidRPr="00877F46">
              <w:rPr>
                <w:rFonts w:ascii="Times New Roman" w:hAnsi="Times New Roman" w:cs="Times New Roman"/>
                <w:sz w:val="20"/>
                <w:szCs w:val="20"/>
              </w:rPr>
              <w:t>lut</w:t>
            </w:r>
            <w:r w:rsidR="00F11421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F11421" w:rsidRPr="00877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F46">
              <w:rPr>
                <w:rFonts w:ascii="Times New Roman" w:hAnsi="Times New Roman" w:cs="Times New Roman"/>
                <w:sz w:val="20"/>
                <w:szCs w:val="20"/>
              </w:rPr>
              <w:t>2023 r. taryfę dla ciepła.</w:t>
            </w:r>
          </w:p>
          <w:p w14:paraId="6FE77A96" w14:textId="7C8513C9" w:rsidR="007751AC" w:rsidRPr="00F92F7A" w:rsidRDefault="00733745" w:rsidP="005B7198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745">
              <w:rPr>
                <w:rFonts w:ascii="Times New Roman" w:hAnsi="Times New Roman" w:cs="Times New Roman"/>
                <w:sz w:val="20"/>
                <w:szCs w:val="20"/>
              </w:rPr>
              <w:t>Informację od sprzedawcy ciepła w systemie ciepłowniczym o rzeczywistej ilości ciepła sprzedanego w</w:t>
            </w:r>
            <w:r w:rsidR="009724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33745">
              <w:rPr>
                <w:rFonts w:ascii="Times New Roman" w:hAnsi="Times New Roman" w:cs="Times New Roman"/>
                <w:sz w:val="20"/>
                <w:szCs w:val="20"/>
              </w:rPr>
              <w:t>okresie od dnia 1 października 2022 r. do dnia 28 lutego 2023 r. do odbiorców, o których mowa w art. 4 ust. 1 ustawy (informacja, o której mowa w art.10 ust. 2- 3 ustawy)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8D51BD7" w14:textId="77777777" w:rsidR="009708EB" w:rsidRDefault="009708EB" w:rsidP="005C42A9">
      <w:pPr>
        <w:pStyle w:val="Akapitzlist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AEB3C" w14:textId="77777777" w:rsidR="003B1505" w:rsidRPr="003B1505" w:rsidRDefault="003B1505" w:rsidP="003B15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1505">
        <w:rPr>
          <w:rFonts w:ascii="Times New Roman" w:hAnsi="Times New Roman" w:cs="Times New Roman"/>
          <w:b/>
          <w:bCs/>
          <w:sz w:val="24"/>
          <w:szCs w:val="24"/>
        </w:rPr>
        <w:t>Załączniki do Instrukcji:</w:t>
      </w:r>
    </w:p>
    <w:p w14:paraId="3A226393" w14:textId="3DB37328" w:rsidR="003B1505" w:rsidRPr="009A3D87" w:rsidRDefault="003B1505" w:rsidP="00E403CC">
      <w:pPr>
        <w:jc w:val="both"/>
        <w:rPr>
          <w:rFonts w:ascii="Times New Roman" w:hAnsi="Times New Roman" w:cs="Times New Roman"/>
          <w:sz w:val="24"/>
          <w:szCs w:val="24"/>
        </w:rPr>
      </w:pPr>
      <w:r w:rsidRPr="009A3D87">
        <w:rPr>
          <w:rFonts w:ascii="Times New Roman" w:hAnsi="Times New Roman" w:cs="Times New Roman"/>
          <w:sz w:val="24"/>
          <w:szCs w:val="24"/>
        </w:rPr>
        <w:t xml:space="preserve">Opis dotyczący pól i ich wypełniania dla wniosku o </w:t>
      </w:r>
      <w:r w:rsidR="00877F46">
        <w:rPr>
          <w:rFonts w:ascii="Times New Roman" w:hAnsi="Times New Roman" w:cs="Times New Roman"/>
          <w:sz w:val="24"/>
          <w:szCs w:val="24"/>
        </w:rPr>
        <w:t>rozliczenie rekompensaty</w:t>
      </w:r>
      <w:r w:rsidRPr="009A3D8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B1505" w:rsidRPr="009A3D87" w:rsidSect="00DB7889">
      <w:footerReference w:type="default" r:id="rId12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92FC" w14:textId="77777777" w:rsidR="00996038" w:rsidRDefault="00996038">
      <w:pPr>
        <w:spacing w:after="0" w:line="240" w:lineRule="auto"/>
      </w:pPr>
      <w:r>
        <w:separator/>
      </w:r>
    </w:p>
  </w:endnote>
  <w:endnote w:type="continuationSeparator" w:id="0">
    <w:p w14:paraId="1299643A" w14:textId="77777777" w:rsidR="00996038" w:rsidRDefault="00996038">
      <w:pPr>
        <w:spacing w:after="0" w:line="240" w:lineRule="auto"/>
      </w:pPr>
      <w:r>
        <w:continuationSeparator/>
      </w:r>
    </w:p>
  </w:endnote>
  <w:endnote w:type="continuationNotice" w:id="1">
    <w:p w14:paraId="17723CF6" w14:textId="77777777" w:rsidR="00996038" w:rsidRDefault="00996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007950"/>
      <w:docPartObj>
        <w:docPartGallery w:val="Page Numbers (Bottom of Page)"/>
        <w:docPartUnique/>
      </w:docPartObj>
    </w:sdtPr>
    <w:sdtContent>
      <w:p w14:paraId="7E3BE290" w14:textId="539FF2BF" w:rsidR="00AD4500" w:rsidRDefault="00185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F7D689" w14:textId="4BDA60C9" w:rsidR="0066082A" w:rsidRDefault="00185360" w:rsidP="0066082A">
    <w:pPr>
      <w:pStyle w:val="Stopka"/>
      <w:jc w:val="center"/>
    </w:pPr>
    <w:r>
      <w:t xml:space="preserve">Wersja </w:t>
    </w:r>
    <w:r w:rsidR="00385237">
      <w:t>1</w:t>
    </w:r>
    <w:r w:rsidR="004B3478">
      <w:t>.</w:t>
    </w:r>
    <w:r w:rsidR="00DF7CE6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C304" w14:textId="77777777" w:rsidR="00996038" w:rsidRDefault="00996038">
      <w:pPr>
        <w:spacing w:after="0" w:line="240" w:lineRule="auto"/>
      </w:pPr>
      <w:r>
        <w:separator/>
      </w:r>
    </w:p>
  </w:footnote>
  <w:footnote w:type="continuationSeparator" w:id="0">
    <w:p w14:paraId="0DB6FC3F" w14:textId="77777777" w:rsidR="00996038" w:rsidRDefault="00996038">
      <w:pPr>
        <w:spacing w:after="0" w:line="240" w:lineRule="auto"/>
      </w:pPr>
      <w:r>
        <w:continuationSeparator/>
      </w:r>
    </w:p>
  </w:footnote>
  <w:footnote w:type="continuationNotice" w:id="1">
    <w:p w14:paraId="1C133303" w14:textId="77777777" w:rsidR="00996038" w:rsidRDefault="009960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83"/>
    <w:multiLevelType w:val="hybridMultilevel"/>
    <w:tmpl w:val="ED6ABB46"/>
    <w:lvl w:ilvl="0" w:tplc="E0081C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0282A"/>
    <w:multiLevelType w:val="hybridMultilevel"/>
    <w:tmpl w:val="02EA42D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F5963"/>
    <w:multiLevelType w:val="hybridMultilevel"/>
    <w:tmpl w:val="73B2DD86"/>
    <w:lvl w:ilvl="0" w:tplc="0AC43E62">
      <w:start w:val="1"/>
      <w:numFmt w:val="decimal"/>
      <w:lvlText w:val="%1)"/>
      <w:lvlJc w:val="left"/>
      <w:pPr>
        <w:ind w:left="95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012D"/>
    <w:multiLevelType w:val="hybridMultilevel"/>
    <w:tmpl w:val="B8C60F1E"/>
    <w:lvl w:ilvl="0" w:tplc="52D4E8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C6638"/>
    <w:multiLevelType w:val="hybridMultilevel"/>
    <w:tmpl w:val="B8C60F1E"/>
    <w:lvl w:ilvl="0" w:tplc="52D4E8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24225"/>
    <w:multiLevelType w:val="hybridMultilevel"/>
    <w:tmpl w:val="7068D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83E"/>
    <w:multiLevelType w:val="hybridMultilevel"/>
    <w:tmpl w:val="9362A106"/>
    <w:lvl w:ilvl="0" w:tplc="9F724FF4">
      <w:start w:val="3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7" w15:restartNumberingAfterBreak="0">
    <w:nsid w:val="391D58DB"/>
    <w:multiLevelType w:val="hybridMultilevel"/>
    <w:tmpl w:val="BB6C9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33C3E"/>
    <w:multiLevelType w:val="hybridMultilevel"/>
    <w:tmpl w:val="0C627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F86608"/>
    <w:multiLevelType w:val="hybridMultilevel"/>
    <w:tmpl w:val="942004A0"/>
    <w:lvl w:ilvl="0" w:tplc="52EC88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33ACD"/>
    <w:multiLevelType w:val="hybridMultilevel"/>
    <w:tmpl w:val="4A1C9FB8"/>
    <w:lvl w:ilvl="0" w:tplc="49A23DCC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1" w15:restartNumberingAfterBreak="0">
    <w:nsid w:val="51E63BD5"/>
    <w:multiLevelType w:val="hybridMultilevel"/>
    <w:tmpl w:val="B8C60F1E"/>
    <w:lvl w:ilvl="0" w:tplc="52D4E8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717A1"/>
    <w:multiLevelType w:val="hybridMultilevel"/>
    <w:tmpl w:val="E9E8F42C"/>
    <w:lvl w:ilvl="0" w:tplc="DBD63C54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3" w15:restartNumberingAfterBreak="0">
    <w:nsid w:val="564B3374"/>
    <w:multiLevelType w:val="hybridMultilevel"/>
    <w:tmpl w:val="54AEF8D6"/>
    <w:lvl w:ilvl="0" w:tplc="384AF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6A421D4"/>
    <w:multiLevelType w:val="hybridMultilevel"/>
    <w:tmpl w:val="DAE4F594"/>
    <w:lvl w:ilvl="0" w:tplc="06ECD58C">
      <w:start w:val="1"/>
      <w:numFmt w:val="decimal"/>
      <w:lvlText w:val="%1)"/>
      <w:lvlJc w:val="left"/>
      <w:pPr>
        <w:ind w:left="1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3" w:hanging="360"/>
      </w:pPr>
    </w:lvl>
    <w:lvl w:ilvl="2" w:tplc="0415001B" w:tentative="1">
      <w:start w:val="1"/>
      <w:numFmt w:val="lowerRoman"/>
      <w:lvlText w:val="%3."/>
      <w:lvlJc w:val="right"/>
      <w:pPr>
        <w:ind w:left="2963" w:hanging="180"/>
      </w:pPr>
    </w:lvl>
    <w:lvl w:ilvl="3" w:tplc="0415000F" w:tentative="1">
      <w:start w:val="1"/>
      <w:numFmt w:val="decimal"/>
      <w:lvlText w:val="%4."/>
      <w:lvlJc w:val="left"/>
      <w:pPr>
        <w:ind w:left="3683" w:hanging="360"/>
      </w:pPr>
    </w:lvl>
    <w:lvl w:ilvl="4" w:tplc="04150019" w:tentative="1">
      <w:start w:val="1"/>
      <w:numFmt w:val="lowerLetter"/>
      <w:lvlText w:val="%5."/>
      <w:lvlJc w:val="left"/>
      <w:pPr>
        <w:ind w:left="4403" w:hanging="360"/>
      </w:pPr>
    </w:lvl>
    <w:lvl w:ilvl="5" w:tplc="0415001B" w:tentative="1">
      <w:start w:val="1"/>
      <w:numFmt w:val="lowerRoman"/>
      <w:lvlText w:val="%6."/>
      <w:lvlJc w:val="right"/>
      <w:pPr>
        <w:ind w:left="5123" w:hanging="180"/>
      </w:pPr>
    </w:lvl>
    <w:lvl w:ilvl="6" w:tplc="0415000F" w:tentative="1">
      <w:start w:val="1"/>
      <w:numFmt w:val="decimal"/>
      <w:lvlText w:val="%7."/>
      <w:lvlJc w:val="left"/>
      <w:pPr>
        <w:ind w:left="5843" w:hanging="360"/>
      </w:pPr>
    </w:lvl>
    <w:lvl w:ilvl="7" w:tplc="04150019" w:tentative="1">
      <w:start w:val="1"/>
      <w:numFmt w:val="lowerLetter"/>
      <w:lvlText w:val="%8."/>
      <w:lvlJc w:val="left"/>
      <w:pPr>
        <w:ind w:left="6563" w:hanging="360"/>
      </w:pPr>
    </w:lvl>
    <w:lvl w:ilvl="8" w:tplc="041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5" w15:restartNumberingAfterBreak="0">
    <w:nsid w:val="613578F5"/>
    <w:multiLevelType w:val="hybridMultilevel"/>
    <w:tmpl w:val="DCC03742"/>
    <w:lvl w:ilvl="0" w:tplc="B1F22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702E4"/>
    <w:multiLevelType w:val="hybridMultilevel"/>
    <w:tmpl w:val="B8C60F1E"/>
    <w:lvl w:ilvl="0" w:tplc="52D4E8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00591"/>
    <w:multiLevelType w:val="hybridMultilevel"/>
    <w:tmpl w:val="64DCD4F8"/>
    <w:lvl w:ilvl="0" w:tplc="04150017">
      <w:start w:val="1"/>
      <w:numFmt w:val="lowerLetter"/>
      <w:lvlText w:val="%1)"/>
      <w:lvlJc w:val="left"/>
      <w:pPr>
        <w:ind w:left="1314" w:hanging="360"/>
      </w:p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8" w15:restartNumberingAfterBreak="0">
    <w:nsid w:val="6F991F5F"/>
    <w:multiLevelType w:val="hybridMultilevel"/>
    <w:tmpl w:val="AAC4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C71F3"/>
    <w:multiLevelType w:val="hybridMultilevel"/>
    <w:tmpl w:val="9E8849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39219836">
    <w:abstractNumId w:val="7"/>
  </w:num>
  <w:num w:numId="2" w16cid:durableId="660278754">
    <w:abstractNumId w:val="8"/>
  </w:num>
  <w:num w:numId="3" w16cid:durableId="944773677">
    <w:abstractNumId w:val="0"/>
  </w:num>
  <w:num w:numId="4" w16cid:durableId="1806728030">
    <w:abstractNumId w:val="9"/>
  </w:num>
  <w:num w:numId="5" w16cid:durableId="1003430249">
    <w:abstractNumId w:val="5"/>
  </w:num>
  <w:num w:numId="6" w16cid:durableId="1746341882">
    <w:abstractNumId w:val="1"/>
  </w:num>
  <w:num w:numId="7" w16cid:durableId="101926378">
    <w:abstractNumId w:val="17"/>
  </w:num>
  <w:num w:numId="8" w16cid:durableId="986739826">
    <w:abstractNumId w:val="11"/>
  </w:num>
  <w:num w:numId="9" w16cid:durableId="1380278081">
    <w:abstractNumId w:val="3"/>
  </w:num>
  <w:num w:numId="10" w16cid:durableId="1266229825">
    <w:abstractNumId w:val="16"/>
  </w:num>
  <w:num w:numId="11" w16cid:durableId="1857301663">
    <w:abstractNumId w:val="4"/>
  </w:num>
  <w:num w:numId="12" w16cid:durableId="1392188572">
    <w:abstractNumId w:val="6"/>
  </w:num>
  <w:num w:numId="13" w16cid:durableId="726730250">
    <w:abstractNumId w:val="19"/>
  </w:num>
  <w:num w:numId="14" w16cid:durableId="74547144">
    <w:abstractNumId w:val="12"/>
  </w:num>
  <w:num w:numId="15" w16cid:durableId="1642736181">
    <w:abstractNumId w:val="10"/>
  </w:num>
  <w:num w:numId="16" w16cid:durableId="236285259">
    <w:abstractNumId w:val="2"/>
  </w:num>
  <w:num w:numId="17" w16cid:durableId="1029599441">
    <w:abstractNumId w:val="13"/>
  </w:num>
  <w:num w:numId="18" w16cid:durableId="116142420">
    <w:abstractNumId w:val="18"/>
  </w:num>
  <w:num w:numId="19" w16cid:durableId="2140294605">
    <w:abstractNumId w:val="15"/>
  </w:num>
  <w:num w:numId="20" w16cid:durableId="8736930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60"/>
    <w:rsid w:val="00002166"/>
    <w:rsid w:val="00007F40"/>
    <w:rsid w:val="00010792"/>
    <w:rsid w:val="00011C50"/>
    <w:rsid w:val="0001243E"/>
    <w:rsid w:val="00013BE1"/>
    <w:rsid w:val="00014238"/>
    <w:rsid w:val="0001487D"/>
    <w:rsid w:val="00021A59"/>
    <w:rsid w:val="00022B1A"/>
    <w:rsid w:val="000400E5"/>
    <w:rsid w:val="00040F5E"/>
    <w:rsid w:val="00042298"/>
    <w:rsid w:val="00043138"/>
    <w:rsid w:val="00043A21"/>
    <w:rsid w:val="000454C6"/>
    <w:rsid w:val="0004623D"/>
    <w:rsid w:val="00047F28"/>
    <w:rsid w:val="00050B2A"/>
    <w:rsid w:val="000518AC"/>
    <w:rsid w:val="00052875"/>
    <w:rsid w:val="000569DA"/>
    <w:rsid w:val="00056CF1"/>
    <w:rsid w:val="00057049"/>
    <w:rsid w:val="000617FB"/>
    <w:rsid w:val="00066540"/>
    <w:rsid w:val="00067FC6"/>
    <w:rsid w:val="00070C83"/>
    <w:rsid w:val="00073CFB"/>
    <w:rsid w:val="0007591D"/>
    <w:rsid w:val="000762C1"/>
    <w:rsid w:val="00081A3B"/>
    <w:rsid w:val="0008722F"/>
    <w:rsid w:val="0009001D"/>
    <w:rsid w:val="0009300B"/>
    <w:rsid w:val="00093CBA"/>
    <w:rsid w:val="000946E9"/>
    <w:rsid w:val="00095C29"/>
    <w:rsid w:val="000A00CF"/>
    <w:rsid w:val="000A10C0"/>
    <w:rsid w:val="000A226C"/>
    <w:rsid w:val="000B2158"/>
    <w:rsid w:val="000B3255"/>
    <w:rsid w:val="000B3DF8"/>
    <w:rsid w:val="000C025E"/>
    <w:rsid w:val="000C21CD"/>
    <w:rsid w:val="000C747B"/>
    <w:rsid w:val="000D06DB"/>
    <w:rsid w:val="000D52B7"/>
    <w:rsid w:val="000D5A34"/>
    <w:rsid w:val="000E1A95"/>
    <w:rsid w:val="000E31C5"/>
    <w:rsid w:val="000E4EC0"/>
    <w:rsid w:val="000E665C"/>
    <w:rsid w:val="000F0561"/>
    <w:rsid w:val="000F0B31"/>
    <w:rsid w:val="000F23F5"/>
    <w:rsid w:val="000F3C01"/>
    <w:rsid w:val="000F5AC6"/>
    <w:rsid w:val="00102BB8"/>
    <w:rsid w:val="0011367C"/>
    <w:rsid w:val="00114D6B"/>
    <w:rsid w:val="00115B1A"/>
    <w:rsid w:val="0012075F"/>
    <w:rsid w:val="00123C6E"/>
    <w:rsid w:val="001276A5"/>
    <w:rsid w:val="00131CF8"/>
    <w:rsid w:val="001328EC"/>
    <w:rsid w:val="00135405"/>
    <w:rsid w:val="00136667"/>
    <w:rsid w:val="00136E20"/>
    <w:rsid w:val="00136ECB"/>
    <w:rsid w:val="00141321"/>
    <w:rsid w:val="0014628E"/>
    <w:rsid w:val="0014676C"/>
    <w:rsid w:val="00153766"/>
    <w:rsid w:val="00155A40"/>
    <w:rsid w:val="00156386"/>
    <w:rsid w:val="00157C2B"/>
    <w:rsid w:val="001616B9"/>
    <w:rsid w:val="00166E3E"/>
    <w:rsid w:val="001710B4"/>
    <w:rsid w:val="00175B5F"/>
    <w:rsid w:val="00180BFD"/>
    <w:rsid w:val="00181C0A"/>
    <w:rsid w:val="001822C5"/>
    <w:rsid w:val="00184015"/>
    <w:rsid w:val="00184410"/>
    <w:rsid w:val="001849A7"/>
    <w:rsid w:val="00185360"/>
    <w:rsid w:val="00185C64"/>
    <w:rsid w:val="00187179"/>
    <w:rsid w:val="00191040"/>
    <w:rsid w:val="00197620"/>
    <w:rsid w:val="001976F3"/>
    <w:rsid w:val="001A1212"/>
    <w:rsid w:val="001A1ED9"/>
    <w:rsid w:val="001A26EF"/>
    <w:rsid w:val="001A77D5"/>
    <w:rsid w:val="001B1E28"/>
    <w:rsid w:val="001B2C3C"/>
    <w:rsid w:val="001B3085"/>
    <w:rsid w:val="001B572B"/>
    <w:rsid w:val="001B65D6"/>
    <w:rsid w:val="001C25B8"/>
    <w:rsid w:val="001C328D"/>
    <w:rsid w:val="001C74AC"/>
    <w:rsid w:val="001D0D31"/>
    <w:rsid w:val="001D4A0B"/>
    <w:rsid w:val="001D71E7"/>
    <w:rsid w:val="001E462B"/>
    <w:rsid w:val="001F101E"/>
    <w:rsid w:val="001F4AB4"/>
    <w:rsid w:val="00201CD9"/>
    <w:rsid w:val="00203ADB"/>
    <w:rsid w:val="002049DC"/>
    <w:rsid w:val="00205016"/>
    <w:rsid w:val="002054AF"/>
    <w:rsid w:val="00207996"/>
    <w:rsid w:val="0021414C"/>
    <w:rsid w:val="00216CD2"/>
    <w:rsid w:val="00217EB6"/>
    <w:rsid w:val="002227E8"/>
    <w:rsid w:val="00222BF1"/>
    <w:rsid w:val="002243DA"/>
    <w:rsid w:val="00226B64"/>
    <w:rsid w:val="00230002"/>
    <w:rsid w:val="002343E3"/>
    <w:rsid w:val="0023551D"/>
    <w:rsid w:val="00236783"/>
    <w:rsid w:val="00237E3A"/>
    <w:rsid w:val="00243583"/>
    <w:rsid w:val="002452BC"/>
    <w:rsid w:val="00245A87"/>
    <w:rsid w:val="0025182A"/>
    <w:rsid w:val="00251C49"/>
    <w:rsid w:val="00253C54"/>
    <w:rsid w:val="00254383"/>
    <w:rsid w:val="00255055"/>
    <w:rsid w:val="00256365"/>
    <w:rsid w:val="00261970"/>
    <w:rsid w:val="00264665"/>
    <w:rsid w:val="00266158"/>
    <w:rsid w:val="00266F81"/>
    <w:rsid w:val="00267BDB"/>
    <w:rsid w:val="00267CA7"/>
    <w:rsid w:val="00272301"/>
    <w:rsid w:val="002870BB"/>
    <w:rsid w:val="0028761C"/>
    <w:rsid w:val="00287761"/>
    <w:rsid w:val="0029099B"/>
    <w:rsid w:val="00291EF3"/>
    <w:rsid w:val="00294932"/>
    <w:rsid w:val="00294DD2"/>
    <w:rsid w:val="002A189E"/>
    <w:rsid w:val="002A522C"/>
    <w:rsid w:val="002A6CC9"/>
    <w:rsid w:val="002B03C2"/>
    <w:rsid w:val="002B54C8"/>
    <w:rsid w:val="002B6446"/>
    <w:rsid w:val="002B6AEA"/>
    <w:rsid w:val="002B6C38"/>
    <w:rsid w:val="002B7912"/>
    <w:rsid w:val="002C02D8"/>
    <w:rsid w:val="002C04CA"/>
    <w:rsid w:val="002C43E3"/>
    <w:rsid w:val="002C6E26"/>
    <w:rsid w:val="002C7F66"/>
    <w:rsid w:val="002D0C3A"/>
    <w:rsid w:val="002D1ACE"/>
    <w:rsid w:val="002D4149"/>
    <w:rsid w:val="002D4BA1"/>
    <w:rsid w:val="002D68C7"/>
    <w:rsid w:val="002D74A3"/>
    <w:rsid w:val="002D763F"/>
    <w:rsid w:val="002E2FCA"/>
    <w:rsid w:val="002E4B43"/>
    <w:rsid w:val="002F0C39"/>
    <w:rsid w:val="002F2330"/>
    <w:rsid w:val="002F2F79"/>
    <w:rsid w:val="002F5058"/>
    <w:rsid w:val="003029A0"/>
    <w:rsid w:val="00303D84"/>
    <w:rsid w:val="00304C8C"/>
    <w:rsid w:val="00310B70"/>
    <w:rsid w:val="00317D3D"/>
    <w:rsid w:val="00323A4B"/>
    <w:rsid w:val="00323E4E"/>
    <w:rsid w:val="003242D3"/>
    <w:rsid w:val="003309CC"/>
    <w:rsid w:val="00335180"/>
    <w:rsid w:val="003354DC"/>
    <w:rsid w:val="0033733A"/>
    <w:rsid w:val="00340E1B"/>
    <w:rsid w:val="00341102"/>
    <w:rsid w:val="00352720"/>
    <w:rsid w:val="00353754"/>
    <w:rsid w:val="00355935"/>
    <w:rsid w:val="00355F3D"/>
    <w:rsid w:val="00356677"/>
    <w:rsid w:val="003602B2"/>
    <w:rsid w:val="00370ABB"/>
    <w:rsid w:val="00375017"/>
    <w:rsid w:val="00381396"/>
    <w:rsid w:val="003816DD"/>
    <w:rsid w:val="00383B75"/>
    <w:rsid w:val="00385237"/>
    <w:rsid w:val="00385666"/>
    <w:rsid w:val="00387054"/>
    <w:rsid w:val="003875BE"/>
    <w:rsid w:val="00392510"/>
    <w:rsid w:val="00395A9B"/>
    <w:rsid w:val="003A2A17"/>
    <w:rsid w:val="003A74AD"/>
    <w:rsid w:val="003B14D0"/>
    <w:rsid w:val="003B1505"/>
    <w:rsid w:val="003B2E46"/>
    <w:rsid w:val="003B58EF"/>
    <w:rsid w:val="003C01AE"/>
    <w:rsid w:val="003C2D0F"/>
    <w:rsid w:val="003C30AF"/>
    <w:rsid w:val="003C3FF7"/>
    <w:rsid w:val="003C4A0E"/>
    <w:rsid w:val="003D0192"/>
    <w:rsid w:val="003D08C4"/>
    <w:rsid w:val="003D1F2C"/>
    <w:rsid w:val="003D6C5B"/>
    <w:rsid w:val="003E1C5B"/>
    <w:rsid w:val="003E540D"/>
    <w:rsid w:val="0040109D"/>
    <w:rsid w:val="0040400A"/>
    <w:rsid w:val="004049D7"/>
    <w:rsid w:val="00412771"/>
    <w:rsid w:val="00415E72"/>
    <w:rsid w:val="00417337"/>
    <w:rsid w:val="00420D3B"/>
    <w:rsid w:val="004212AB"/>
    <w:rsid w:val="004215AC"/>
    <w:rsid w:val="00424C78"/>
    <w:rsid w:val="00425058"/>
    <w:rsid w:val="00425864"/>
    <w:rsid w:val="00427905"/>
    <w:rsid w:val="00430D21"/>
    <w:rsid w:val="00433455"/>
    <w:rsid w:val="00433BD4"/>
    <w:rsid w:val="00435E17"/>
    <w:rsid w:val="00441816"/>
    <w:rsid w:val="004424CF"/>
    <w:rsid w:val="00442C77"/>
    <w:rsid w:val="00445A84"/>
    <w:rsid w:val="00446BFC"/>
    <w:rsid w:val="00460632"/>
    <w:rsid w:val="0046242F"/>
    <w:rsid w:val="00462900"/>
    <w:rsid w:val="004662B5"/>
    <w:rsid w:val="00467433"/>
    <w:rsid w:val="0047053C"/>
    <w:rsid w:val="0047240E"/>
    <w:rsid w:val="0047334D"/>
    <w:rsid w:val="004736AC"/>
    <w:rsid w:val="004757A2"/>
    <w:rsid w:val="004813F6"/>
    <w:rsid w:val="00481AC0"/>
    <w:rsid w:val="00484408"/>
    <w:rsid w:val="0049234E"/>
    <w:rsid w:val="004A03F6"/>
    <w:rsid w:val="004A34FA"/>
    <w:rsid w:val="004A3949"/>
    <w:rsid w:val="004A3986"/>
    <w:rsid w:val="004B1491"/>
    <w:rsid w:val="004B3478"/>
    <w:rsid w:val="004B5691"/>
    <w:rsid w:val="004C3423"/>
    <w:rsid w:val="004C4C16"/>
    <w:rsid w:val="004C53D4"/>
    <w:rsid w:val="004D149F"/>
    <w:rsid w:val="004D6E0C"/>
    <w:rsid w:val="004E3E24"/>
    <w:rsid w:val="004E5AA5"/>
    <w:rsid w:val="004F0593"/>
    <w:rsid w:val="004F26EB"/>
    <w:rsid w:val="004F290F"/>
    <w:rsid w:val="004F602B"/>
    <w:rsid w:val="00500CB3"/>
    <w:rsid w:val="00502E76"/>
    <w:rsid w:val="005031EA"/>
    <w:rsid w:val="00503761"/>
    <w:rsid w:val="005100AF"/>
    <w:rsid w:val="00515234"/>
    <w:rsid w:val="00515EC8"/>
    <w:rsid w:val="00516DF1"/>
    <w:rsid w:val="00516EE0"/>
    <w:rsid w:val="00521C29"/>
    <w:rsid w:val="00522B53"/>
    <w:rsid w:val="00523BA9"/>
    <w:rsid w:val="00526637"/>
    <w:rsid w:val="005300CA"/>
    <w:rsid w:val="00533E0B"/>
    <w:rsid w:val="0053611B"/>
    <w:rsid w:val="00540617"/>
    <w:rsid w:val="00545EA0"/>
    <w:rsid w:val="00546659"/>
    <w:rsid w:val="00547913"/>
    <w:rsid w:val="00550635"/>
    <w:rsid w:val="005507F8"/>
    <w:rsid w:val="005517FC"/>
    <w:rsid w:val="005619E6"/>
    <w:rsid w:val="00562E2F"/>
    <w:rsid w:val="00563DC9"/>
    <w:rsid w:val="005715F6"/>
    <w:rsid w:val="00571E60"/>
    <w:rsid w:val="00572AEA"/>
    <w:rsid w:val="00573117"/>
    <w:rsid w:val="00574D78"/>
    <w:rsid w:val="0057653C"/>
    <w:rsid w:val="005823BF"/>
    <w:rsid w:val="0058508F"/>
    <w:rsid w:val="00587004"/>
    <w:rsid w:val="00587E67"/>
    <w:rsid w:val="0059376A"/>
    <w:rsid w:val="00597154"/>
    <w:rsid w:val="005A01CC"/>
    <w:rsid w:val="005A3FB0"/>
    <w:rsid w:val="005A4156"/>
    <w:rsid w:val="005A5828"/>
    <w:rsid w:val="005A6486"/>
    <w:rsid w:val="005A76A2"/>
    <w:rsid w:val="005B3825"/>
    <w:rsid w:val="005B7198"/>
    <w:rsid w:val="005B744F"/>
    <w:rsid w:val="005C0269"/>
    <w:rsid w:val="005C0724"/>
    <w:rsid w:val="005C14DA"/>
    <w:rsid w:val="005C42A9"/>
    <w:rsid w:val="005C562C"/>
    <w:rsid w:val="005D6DA2"/>
    <w:rsid w:val="005F0066"/>
    <w:rsid w:val="005F1D7F"/>
    <w:rsid w:val="005F43B8"/>
    <w:rsid w:val="005F48CD"/>
    <w:rsid w:val="005F5AC2"/>
    <w:rsid w:val="005F5B21"/>
    <w:rsid w:val="0060444C"/>
    <w:rsid w:val="006053BD"/>
    <w:rsid w:val="00606EA2"/>
    <w:rsid w:val="00615F2C"/>
    <w:rsid w:val="006255FC"/>
    <w:rsid w:val="0062596A"/>
    <w:rsid w:val="0062676D"/>
    <w:rsid w:val="00627DA3"/>
    <w:rsid w:val="00635A8D"/>
    <w:rsid w:val="00635CC8"/>
    <w:rsid w:val="0064045C"/>
    <w:rsid w:val="00640A56"/>
    <w:rsid w:val="00643372"/>
    <w:rsid w:val="00651FCD"/>
    <w:rsid w:val="006525BE"/>
    <w:rsid w:val="0066082A"/>
    <w:rsid w:val="00663069"/>
    <w:rsid w:val="006641ED"/>
    <w:rsid w:val="00671AD0"/>
    <w:rsid w:val="00675C23"/>
    <w:rsid w:val="006777A4"/>
    <w:rsid w:val="00677F0F"/>
    <w:rsid w:val="00680BBB"/>
    <w:rsid w:val="00682514"/>
    <w:rsid w:val="00686C94"/>
    <w:rsid w:val="00693056"/>
    <w:rsid w:val="0069674A"/>
    <w:rsid w:val="006A30A8"/>
    <w:rsid w:val="006A37E3"/>
    <w:rsid w:val="006B00B1"/>
    <w:rsid w:val="006B2B08"/>
    <w:rsid w:val="006B2DFD"/>
    <w:rsid w:val="006B4524"/>
    <w:rsid w:val="006B78FB"/>
    <w:rsid w:val="006B7E06"/>
    <w:rsid w:val="006C06B6"/>
    <w:rsid w:val="006C0715"/>
    <w:rsid w:val="006C3538"/>
    <w:rsid w:val="006C5947"/>
    <w:rsid w:val="006C60D6"/>
    <w:rsid w:val="006C6C2C"/>
    <w:rsid w:val="006D16BB"/>
    <w:rsid w:val="006D2214"/>
    <w:rsid w:val="006D373D"/>
    <w:rsid w:val="006D4D90"/>
    <w:rsid w:val="006E037C"/>
    <w:rsid w:val="006E0965"/>
    <w:rsid w:val="006E4BFD"/>
    <w:rsid w:val="006E56BF"/>
    <w:rsid w:val="006E5796"/>
    <w:rsid w:val="006E709C"/>
    <w:rsid w:val="006F1D97"/>
    <w:rsid w:val="00702A56"/>
    <w:rsid w:val="007064FF"/>
    <w:rsid w:val="00715BB7"/>
    <w:rsid w:val="00716D2F"/>
    <w:rsid w:val="0072650A"/>
    <w:rsid w:val="00730BCB"/>
    <w:rsid w:val="007327EC"/>
    <w:rsid w:val="0073309A"/>
    <w:rsid w:val="00733745"/>
    <w:rsid w:val="00734450"/>
    <w:rsid w:val="00734D7F"/>
    <w:rsid w:val="00735CF1"/>
    <w:rsid w:val="007360DD"/>
    <w:rsid w:val="00736496"/>
    <w:rsid w:val="00740311"/>
    <w:rsid w:val="00740A89"/>
    <w:rsid w:val="00742067"/>
    <w:rsid w:val="00742D28"/>
    <w:rsid w:val="00742EB2"/>
    <w:rsid w:val="00744774"/>
    <w:rsid w:val="0074765D"/>
    <w:rsid w:val="0075049E"/>
    <w:rsid w:val="007568F7"/>
    <w:rsid w:val="007604E9"/>
    <w:rsid w:val="00764961"/>
    <w:rsid w:val="0076710C"/>
    <w:rsid w:val="00773A73"/>
    <w:rsid w:val="007751AC"/>
    <w:rsid w:val="00780C73"/>
    <w:rsid w:val="007876D3"/>
    <w:rsid w:val="00790829"/>
    <w:rsid w:val="00793292"/>
    <w:rsid w:val="00794FC3"/>
    <w:rsid w:val="00795414"/>
    <w:rsid w:val="00796994"/>
    <w:rsid w:val="00797E49"/>
    <w:rsid w:val="007C32D4"/>
    <w:rsid w:val="007C6C0A"/>
    <w:rsid w:val="007D2D59"/>
    <w:rsid w:val="007D50D0"/>
    <w:rsid w:val="007D6BD0"/>
    <w:rsid w:val="007E0EA5"/>
    <w:rsid w:val="007E51C8"/>
    <w:rsid w:val="007F03DA"/>
    <w:rsid w:val="007F3182"/>
    <w:rsid w:val="00800B8A"/>
    <w:rsid w:val="00802220"/>
    <w:rsid w:val="00802E11"/>
    <w:rsid w:val="00807411"/>
    <w:rsid w:val="0081200F"/>
    <w:rsid w:val="00815EEE"/>
    <w:rsid w:val="00817EC0"/>
    <w:rsid w:val="00821EEA"/>
    <w:rsid w:val="0082624A"/>
    <w:rsid w:val="0083038B"/>
    <w:rsid w:val="00834726"/>
    <w:rsid w:val="00845B7B"/>
    <w:rsid w:val="00847CE9"/>
    <w:rsid w:val="00852A4E"/>
    <w:rsid w:val="008536A3"/>
    <w:rsid w:val="0085484A"/>
    <w:rsid w:val="008569E5"/>
    <w:rsid w:val="00863874"/>
    <w:rsid w:val="00864FDC"/>
    <w:rsid w:val="008719F4"/>
    <w:rsid w:val="008747A7"/>
    <w:rsid w:val="00876249"/>
    <w:rsid w:val="00877F46"/>
    <w:rsid w:val="00880E42"/>
    <w:rsid w:val="0088236A"/>
    <w:rsid w:val="0088276B"/>
    <w:rsid w:val="00884C45"/>
    <w:rsid w:val="00887739"/>
    <w:rsid w:val="00887804"/>
    <w:rsid w:val="008939C3"/>
    <w:rsid w:val="00896145"/>
    <w:rsid w:val="008A21EE"/>
    <w:rsid w:val="008A3992"/>
    <w:rsid w:val="008A6948"/>
    <w:rsid w:val="008A7759"/>
    <w:rsid w:val="008B1387"/>
    <w:rsid w:val="008C0E37"/>
    <w:rsid w:val="008C2A7F"/>
    <w:rsid w:val="008D0D00"/>
    <w:rsid w:val="008E534C"/>
    <w:rsid w:val="008E5F3B"/>
    <w:rsid w:val="008E6B49"/>
    <w:rsid w:val="008E73D7"/>
    <w:rsid w:val="008F1EE7"/>
    <w:rsid w:val="008F1FB7"/>
    <w:rsid w:val="008F3F94"/>
    <w:rsid w:val="008F45E7"/>
    <w:rsid w:val="00900572"/>
    <w:rsid w:val="00902228"/>
    <w:rsid w:val="00906D21"/>
    <w:rsid w:val="00906D32"/>
    <w:rsid w:val="0091063F"/>
    <w:rsid w:val="00914CCB"/>
    <w:rsid w:val="0091639D"/>
    <w:rsid w:val="00916D12"/>
    <w:rsid w:val="0092012D"/>
    <w:rsid w:val="00921B6E"/>
    <w:rsid w:val="00924675"/>
    <w:rsid w:val="00924D3D"/>
    <w:rsid w:val="0092609F"/>
    <w:rsid w:val="0092622D"/>
    <w:rsid w:val="00930335"/>
    <w:rsid w:val="00932C1C"/>
    <w:rsid w:val="00935185"/>
    <w:rsid w:val="00941A73"/>
    <w:rsid w:val="009423AF"/>
    <w:rsid w:val="00946A09"/>
    <w:rsid w:val="009471C2"/>
    <w:rsid w:val="009501CE"/>
    <w:rsid w:val="00951179"/>
    <w:rsid w:val="00953288"/>
    <w:rsid w:val="0095647B"/>
    <w:rsid w:val="00956511"/>
    <w:rsid w:val="00961B7E"/>
    <w:rsid w:val="00961BE1"/>
    <w:rsid w:val="00961C7A"/>
    <w:rsid w:val="00962413"/>
    <w:rsid w:val="009708EB"/>
    <w:rsid w:val="009724E2"/>
    <w:rsid w:val="00972844"/>
    <w:rsid w:val="0097315F"/>
    <w:rsid w:val="0097537A"/>
    <w:rsid w:val="00976C82"/>
    <w:rsid w:val="00983B89"/>
    <w:rsid w:val="00986FA8"/>
    <w:rsid w:val="00996038"/>
    <w:rsid w:val="009A28BF"/>
    <w:rsid w:val="009A3D87"/>
    <w:rsid w:val="009A4001"/>
    <w:rsid w:val="009A5727"/>
    <w:rsid w:val="009A6125"/>
    <w:rsid w:val="009A63E3"/>
    <w:rsid w:val="009A6AE0"/>
    <w:rsid w:val="009B0DB9"/>
    <w:rsid w:val="009B1426"/>
    <w:rsid w:val="009B261E"/>
    <w:rsid w:val="009B2B41"/>
    <w:rsid w:val="009B2D71"/>
    <w:rsid w:val="009C0A1D"/>
    <w:rsid w:val="009C32C2"/>
    <w:rsid w:val="009C66B4"/>
    <w:rsid w:val="009D2DC1"/>
    <w:rsid w:val="009D3A9C"/>
    <w:rsid w:val="009D442A"/>
    <w:rsid w:val="009E3ABF"/>
    <w:rsid w:val="009E3FA5"/>
    <w:rsid w:val="009E490B"/>
    <w:rsid w:val="009E5D93"/>
    <w:rsid w:val="009F2A72"/>
    <w:rsid w:val="009F2DB1"/>
    <w:rsid w:val="00A00CA4"/>
    <w:rsid w:val="00A0490C"/>
    <w:rsid w:val="00A06788"/>
    <w:rsid w:val="00A12F7E"/>
    <w:rsid w:val="00A1477C"/>
    <w:rsid w:val="00A16672"/>
    <w:rsid w:val="00A23759"/>
    <w:rsid w:val="00A32A63"/>
    <w:rsid w:val="00A42FB0"/>
    <w:rsid w:val="00A43E1F"/>
    <w:rsid w:val="00A458C6"/>
    <w:rsid w:val="00A50F04"/>
    <w:rsid w:val="00A520C5"/>
    <w:rsid w:val="00A545D2"/>
    <w:rsid w:val="00A54893"/>
    <w:rsid w:val="00A617B2"/>
    <w:rsid w:val="00A62815"/>
    <w:rsid w:val="00A652FD"/>
    <w:rsid w:val="00A738D2"/>
    <w:rsid w:val="00A81513"/>
    <w:rsid w:val="00A820AA"/>
    <w:rsid w:val="00A90823"/>
    <w:rsid w:val="00A90A35"/>
    <w:rsid w:val="00A94F4E"/>
    <w:rsid w:val="00A96422"/>
    <w:rsid w:val="00AA166F"/>
    <w:rsid w:val="00AA2B62"/>
    <w:rsid w:val="00AB1CAB"/>
    <w:rsid w:val="00AB31CE"/>
    <w:rsid w:val="00AB7E23"/>
    <w:rsid w:val="00AC129A"/>
    <w:rsid w:val="00AC62EC"/>
    <w:rsid w:val="00AD06F5"/>
    <w:rsid w:val="00AD3A95"/>
    <w:rsid w:val="00AD6CDC"/>
    <w:rsid w:val="00AE0490"/>
    <w:rsid w:val="00AE1653"/>
    <w:rsid w:val="00AE31DD"/>
    <w:rsid w:val="00AF03EE"/>
    <w:rsid w:val="00AF1C28"/>
    <w:rsid w:val="00AF4191"/>
    <w:rsid w:val="00AF4CE6"/>
    <w:rsid w:val="00AF588B"/>
    <w:rsid w:val="00AF6909"/>
    <w:rsid w:val="00B03EFA"/>
    <w:rsid w:val="00B05E58"/>
    <w:rsid w:val="00B11D1E"/>
    <w:rsid w:val="00B22193"/>
    <w:rsid w:val="00B23F6C"/>
    <w:rsid w:val="00B2607B"/>
    <w:rsid w:val="00B27479"/>
    <w:rsid w:val="00B304A1"/>
    <w:rsid w:val="00B314A5"/>
    <w:rsid w:val="00B32B67"/>
    <w:rsid w:val="00B34362"/>
    <w:rsid w:val="00B4041B"/>
    <w:rsid w:val="00B518A2"/>
    <w:rsid w:val="00B518EC"/>
    <w:rsid w:val="00B52FCE"/>
    <w:rsid w:val="00B615B2"/>
    <w:rsid w:val="00B66F52"/>
    <w:rsid w:val="00B67678"/>
    <w:rsid w:val="00B75BEA"/>
    <w:rsid w:val="00B75D40"/>
    <w:rsid w:val="00B76664"/>
    <w:rsid w:val="00B82BD9"/>
    <w:rsid w:val="00B83805"/>
    <w:rsid w:val="00B83C15"/>
    <w:rsid w:val="00B84166"/>
    <w:rsid w:val="00B8616B"/>
    <w:rsid w:val="00B9077C"/>
    <w:rsid w:val="00B93BEF"/>
    <w:rsid w:val="00B93ED7"/>
    <w:rsid w:val="00B94A1E"/>
    <w:rsid w:val="00B96250"/>
    <w:rsid w:val="00BA4D04"/>
    <w:rsid w:val="00BB00ED"/>
    <w:rsid w:val="00BB52EC"/>
    <w:rsid w:val="00BD1332"/>
    <w:rsid w:val="00BE095B"/>
    <w:rsid w:val="00BE1954"/>
    <w:rsid w:val="00BE4CE3"/>
    <w:rsid w:val="00BF0F08"/>
    <w:rsid w:val="00BF1666"/>
    <w:rsid w:val="00BF45BC"/>
    <w:rsid w:val="00BF555D"/>
    <w:rsid w:val="00BF566C"/>
    <w:rsid w:val="00C00328"/>
    <w:rsid w:val="00C01948"/>
    <w:rsid w:val="00C066F5"/>
    <w:rsid w:val="00C153D0"/>
    <w:rsid w:val="00C15C3D"/>
    <w:rsid w:val="00C21159"/>
    <w:rsid w:val="00C2333F"/>
    <w:rsid w:val="00C34D71"/>
    <w:rsid w:val="00C37FE1"/>
    <w:rsid w:val="00C42994"/>
    <w:rsid w:val="00C476FC"/>
    <w:rsid w:val="00C5505D"/>
    <w:rsid w:val="00C61872"/>
    <w:rsid w:val="00C6364A"/>
    <w:rsid w:val="00C64192"/>
    <w:rsid w:val="00C650D1"/>
    <w:rsid w:val="00C66ADA"/>
    <w:rsid w:val="00C67FB9"/>
    <w:rsid w:val="00C7207C"/>
    <w:rsid w:val="00C73548"/>
    <w:rsid w:val="00C74932"/>
    <w:rsid w:val="00C75E06"/>
    <w:rsid w:val="00C76421"/>
    <w:rsid w:val="00C8043B"/>
    <w:rsid w:val="00C804F9"/>
    <w:rsid w:val="00C84917"/>
    <w:rsid w:val="00C8609F"/>
    <w:rsid w:val="00C86B36"/>
    <w:rsid w:val="00C937DC"/>
    <w:rsid w:val="00C954CD"/>
    <w:rsid w:val="00CA02C9"/>
    <w:rsid w:val="00CA5EAC"/>
    <w:rsid w:val="00CB043A"/>
    <w:rsid w:val="00CB31B9"/>
    <w:rsid w:val="00CB3E9F"/>
    <w:rsid w:val="00CB4EFD"/>
    <w:rsid w:val="00CB5F71"/>
    <w:rsid w:val="00CC13A2"/>
    <w:rsid w:val="00CC1B58"/>
    <w:rsid w:val="00CC4A65"/>
    <w:rsid w:val="00CD20E0"/>
    <w:rsid w:val="00CD3FFB"/>
    <w:rsid w:val="00CD4A19"/>
    <w:rsid w:val="00CD4F82"/>
    <w:rsid w:val="00CD7D54"/>
    <w:rsid w:val="00CE0A4F"/>
    <w:rsid w:val="00CE2B4A"/>
    <w:rsid w:val="00CE2CCC"/>
    <w:rsid w:val="00CE73D9"/>
    <w:rsid w:val="00CF3E14"/>
    <w:rsid w:val="00CF42F0"/>
    <w:rsid w:val="00CF4F67"/>
    <w:rsid w:val="00CF790A"/>
    <w:rsid w:val="00D0660A"/>
    <w:rsid w:val="00D07B17"/>
    <w:rsid w:val="00D11FD5"/>
    <w:rsid w:val="00D17218"/>
    <w:rsid w:val="00D21D3D"/>
    <w:rsid w:val="00D23826"/>
    <w:rsid w:val="00D24FEC"/>
    <w:rsid w:val="00D27D78"/>
    <w:rsid w:val="00D32643"/>
    <w:rsid w:val="00D363A1"/>
    <w:rsid w:val="00D40DF9"/>
    <w:rsid w:val="00D40F8B"/>
    <w:rsid w:val="00D45D16"/>
    <w:rsid w:val="00D51792"/>
    <w:rsid w:val="00D5346D"/>
    <w:rsid w:val="00D54176"/>
    <w:rsid w:val="00D63FDA"/>
    <w:rsid w:val="00D6454D"/>
    <w:rsid w:val="00D65DB6"/>
    <w:rsid w:val="00D66A7E"/>
    <w:rsid w:val="00D75093"/>
    <w:rsid w:val="00D75621"/>
    <w:rsid w:val="00D75F03"/>
    <w:rsid w:val="00D906A0"/>
    <w:rsid w:val="00D929D4"/>
    <w:rsid w:val="00D958FB"/>
    <w:rsid w:val="00D976F1"/>
    <w:rsid w:val="00D978CA"/>
    <w:rsid w:val="00DA5682"/>
    <w:rsid w:val="00DA7162"/>
    <w:rsid w:val="00DB3D80"/>
    <w:rsid w:val="00DB4966"/>
    <w:rsid w:val="00DB5EA3"/>
    <w:rsid w:val="00DB7889"/>
    <w:rsid w:val="00DC7A46"/>
    <w:rsid w:val="00DD5569"/>
    <w:rsid w:val="00DD6BF9"/>
    <w:rsid w:val="00DE3728"/>
    <w:rsid w:val="00DE4C60"/>
    <w:rsid w:val="00DE64FA"/>
    <w:rsid w:val="00DE6F71"/>
    <w:rsid w:val="00DF3F55"/>
    <w:rsid w:val="00DF4843"/>
    <w:rsid w:val="00DF7CE6"/>
    <w:rsid w:val="00E00DE9"/>
    <w:rsid w:val="00E01458"/>
    <w:rsid w:val="00E0368D"/>
    <w:rsid w:val="00E04912"/>
    <w:rsid w:val="00E04BB9"/>
    <w:rsid w:val="00E103FE"/>
    <w:rsid w:val="00E10DAC"/>
    <w:rsid w:val="00E11D3D"/>
    <w:rsid w:val="00E22397"/>
    <w:rsid w:val="00E253EE"/>
    <w:rsid w:val="00E348BC"/>
    <w:rsid w:val="00E403CC"/>
    <w:rsid w:val="00E41155"/>
    <w:rsid w:val="00E505B4"/>
    <w:rsid w:val="00E5184C"/>
    <w:rsid w:val="00E52B7B"/>
    <w:rsid w:val="00E52FA0"/>
    <w:rsid w:val="00E615DB"/>
    <w:rsid w:val="00E634C4"/>
    <w:rsid w:val="00E63AFD"/>
    <w:rsid w:val="00E64954"/>
    <w:rsid w:val="00E6527B"/>
    <w:rsid w:val="00E66D06"/>
    <w:rsid w:val="00E704A3"/>
    <w:rsid w:val="00E711C6"/>
    <w:rsid w:val="00E72E53"/>
    <w:rsid w:val="00E753AC"/>
    <w:rsid w:val="00E82B48"/>
    <w:rsid w:val="00E84308"/>
    <w:rsid w:val="00E850A3"/>
    <w:rsid w:val="00E8728D"/>
    <w:rsid w:val="00E92846"/>
    <w:rsid w:val="00E9786F"/>
    <w:rsid w:val="00EA1F47"/>
    <w:rsid w:val="00EA332F"/>
    <w:rsid w:val="00EA36EF"/>
    <w:rsid w:val="00EA4EA7"/>
    <w:rsid w:val="00EA7C8A"/>
    <w:rsid w:val="00EB594F"/>
    <w:rsid w:val="00EB76BC"/>
    <w:rsid w:val="00EC1726"/>
    <w:rsid w:val="00EC2187"/>
    <w:rsid w:val="00ED2ABF"/>
    <w:rsid w:val="00ED52DD"/>
    <w:rsid w:val="00ED7551"/>
    <w:rsid w:val="00EF0201"/>
    <w:rsid w:val="00EF02DF"/>
    <w:rsid w:val="00EF041F"/>
    <w:rsid w:val="00F036E3"/>
    <w:rsid w:val="00F03AB7"/>
    <w:rsid w:val="00F063AE"/>
    <w:rsid w:val="00F11421"/>
    <w:rsid w:val="00F11B85"/>
    <w:rsid w:val="00F13582"/>
    <w:rsid w:val="00F15C41"/>
    <w:rsid w:val="00F17B34"/>
    <w:rsid w:val="00F3314B"/>
    <w:rsid w:val="00F33459"/>
    <w:rsid w:val="00F34016"/>
    <w:rsid w:val="00F34581"/>
    <w:rsid w:val="00F35843"/>
    <w:rsid w:val="00F37CDD"/>
    <w:rsid w:val="00F4053E"/>
    <w:rsid w:val="00F43921"/>
    <w:rsid w:val="00F44355"/>
    <w:rsid w:val="00F4447C"/>
    <w:rsid w:val="00F46BC3"/>
    <w:rsid w:val="00F535CA"/>
    <w:rsid w:val="00F61530"/>
    <w:rsid w:val="00F66D6F"/>
    <w:rsid w:val="00F6784B"/>
    <w:rsid w:val="00F7297A"/>
    <w:rsid w:val="00F7415E"/>
    <w:rsid w:val="00F75AB7"/>
    <w:rsid w:val="00F87502"/>
    <w:rsid w:val="00F92F7A"/>
    <w:rsid w:val="00F96B3B"/>
    <w:rsid w:val="00FA0F0D"/>
    <w:rsid w:val="00FA52F8"/>
    <w:rsid w:val="00FA6EB0"/>
    <w:rsid w:val="00FC1D34"/>
    <w:rsid w:val="00FD3521"/>
    <w:rsid w:val="00FD3EA9"/>
    <w:rsid w:val="00FD4989"/>
    <w:rsid w:val="00FD65D5"/>
    <w:rsid w:val="00FD760C"/>
    <w:rsid w:val="00FE07B4"/>
    <w:rsid w:val="00FE1BB1"/>
    <w:rsid w:val="00FE3424"/>
    <w:rsid w:val="00FE37C4"/>
    <w:rsid w:val="00FE6089"/>
    <w:rsid w:val="00FF2156"/>
    <w:rsid w:val="00FF23AE"/>
    <w:rsid w:val="00FF47D1"/>
    <w:rsid w:val="00FF57CD"/>
    <w:rsid w:val="00FF5E9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2E10"/>
  <w15:chartTrackingRefBased/>
  <w15:docId w15:val="{D889F776-46FF-40CE-9402-D5DF6E70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5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36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60"/>
  </w:style>
  <w:style w:type="paragraph" w:styleId="Stopka">
    <w:name w:val="footer"/>
    <w:basedOn w:val="Normalny"/>
    <w:link w:val="StopkaZnak"/>
    <w:uiPriority w:val="99"/>
    <w:unhideWhenUsed/>
    <w:rsid w:val="0018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60"/>
  </w:style>
  <w:style w:type="paragraph" w:styleId="Akapitzlist">
    <w:name w:val="List Paragraph"/>
    <w:basedOn w:val="Normalny"/>
    <w:uiPriority w:val="34"/>
    <w:qFormat/>
    <w:rsid w:val="001853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360"/>
    <w:rPr>
      <w:color w:val="0563C1" w:themeColor="hyperlink"/>
      <w:u w:val="single"/>
    </w:rPr>
  </w:style>
  <w:style w:type="character" w:customStyle="1" w:styleId="cf01">
    <w:name w:val="cf01"/>
    <w:basedOn w:val="Domylnaczcionkaakapitu"/>
    <w:rsid w:val="00185360"/>
    <w:rPr>
      <w:rFonts w:ascii="Segoe UI" w:hAnsi="Segoe UI" w:cs="Segoe UI" w:hint="default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6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5BE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6C8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1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62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rs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5318F9985C47B5E03FA67BB0E9C1" ma:contentTypeVersion="5" ma:contentTypeDescription="Create a new document." ma:contentTypeScope="" ma:versionID="643209bb3e0a535b62e1b28a6c243d91">
  <xsd:schema xmlns:xsd="http://www.w3.org/2001/XMLSchema" xmlns:xs="http://www.w3.org/2001/XMLSchema" xmlns:p="http://schemas.microsoft.com/office/2006/metadata/properties" xmlns:ns3="806e8339-7d58-4cf3-87c4-85cf74a96cf7" xmlns:ns4="1767ceb1-e3d1-4d74-abd3-eaaef4f41b68" targetNamespace="http://schemas.microsoft.com/office/2006/metadata/properties" ma:root="true" ma:fieldsID="8a70f22261cb8b8c740d784af1b4798a" ns3:_="" ns4:_="">
    <xsd:import namespace="806e8339-7d58-4cf3-87c4-85cf74a96cf7"/>
    <xsd:import namespace="1767ceb1-e3d1-4d74-abd3-eaaef4f41b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8339-7d58-4cf3-87c4-85cf74a96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7ceb1-e3d1-4d74-abd3-eaaef4f4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64C95-980A-4D8D-813E-E97DE1EF8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CFBC4-362B-4246-BEB2-ECA567207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0BA52-1D2B-4EEE-A49B-4115EF05E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E026A1-4373-47D1-8950-76C1D93BE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e8339-7d58-4cf3-87c4-85cf74a96cf7"/>
    <ds:schemaRef ds:uri="1767ceb1-e3d1-4d74-abd3-eaaef4f41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4663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Magdalena Kurowska</cp:lastModifiedBy>
  <cp:revision>4</cp:revision>
  <dcterms:created xsi:type="dcterms:W3CDTF">2023-06-13T07:23:00Z</dcterms:created>
  <dcterms:modified xsi:type="dcterms:W3CDTF">2023-06-13T07:55:00Z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0x01010068D35318F9985C47B5E03FA67BB0E9C1</vt:lpwstr>
  </property>
</Properties>
</file>