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04150B8C" w14:textId="1636D9E2" w:rsidR="005A6C2D" w:rsidRDefault="00B346A4" w:rsidP="005A6C2D">
      <w:pPr>
        <w:spacing w:after="0"/>
        <w:jc w:val="center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977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1A8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D63163" w:rsidRPr="009777FD">
        <w:rPr>
          <w:rFonts w:ascii="Times New Roman" w:hAnsi="Times New Roman" w:cs="Times New Roman"/>
          <w:b/>
          <w:bCs/>
        </w:rPr>
        <w:br/>
      </w:r>
      <w:r w:rsidR="00D63163" w:rsidRPr="009777FD">
        <w:rPr>
          <w:rFonts w:ascii="Times New Roman" w:hAnsi="Times New Roman" w:cs="Times New Roman"/>
        </w:rPr>
        <w:t>na podstawie art. 1</w:t>
      </w:r>
      <w:r w:rsidR="009777FD" w:rsidRPr="009777FD">
        <w:rPr>
          <w:rFonts w:ascii="Times New Roman" w:hAnsi="Times New Roman" w:cs="Times New Roman"/>
        </w:rPr>
        <w:t>7</w:t>
      </w:r>
      <w:r w:rsidR="00D63163" w:rsidRPr="009777FD">
        <w:rPr>
          <w:rFonts w:ascii="Times New Roman" w:hAnsi="Times New Roman" w:cs="Times New Roman"/>
        </w:rPr>
        <w:t xml:space="preserve"> ust. 5 ustawy z dnia 7 października 2022 r. </w:t>
      </w:r>
      <w:r w:rsidR="009777FD" w:rsidRPr="009777FD">
        <w:rPr>
          <w:rFonts w:ascii="Times New Roman" w:hAnsi="Times New Roman" w:cs="Times New Roman"/>
        </w:rPr>
        <w:t>o szczególnych rozwiązaniach służących ochronie odbiorców energii elektrycznej w 2023 roku</w:t>
      </w:r>
      <w:r w:rsidR="00927710">
        <w:rPr>
          <w:rFonts w:ascii="Times New Roman" w:hAnsi="Times New Roman" w:cs="Times New Roman"/>
        </w:rPr>
        <w:t xml:space="preserve"> oraz </w:t>
      </w:r>
      <w:r w:rsidR="00EE51A8">
        <w:rPr>
          <w:rFonts w:ascii="Times New Roman" w:hAnsi="Times New Roman" w:cs="Times New Roman"/>
        </w:rPr>
        <w:t xml:space="preserve">w </w:t>
      </w:r>
      <w:r w:rsidR="00927710">
        <w:rPr>
          <w:rFonts w:ascii="Times New Roman" w:hAnsi="Times New Roman" w:cs="Times New Roman"/>
        </w:rPr>
        <w:t>2024 roku</w:t>
      </w:r>
      <w:r w:rsidR="009777FD" w:rsidRPr="009777FD">
        <w:rPr>
          <w:rFonts w:ascii="Times New Roman" w:hAnsi="Times New Roman" w:cs="Times New Roman"/>
        </w:rPr>
        <w:t xml:space="preserve"> w związku</w:t>
      </w:r>
      <w:r w:rsidR="00526321">
        <w:rPr>
          <w:rFonts w:ascii="Times New Roman" w:hAnsi="Times New Roman" w:cs="Times New Roman"/>
        </w:rPr>
        <w:br/>
      </w:r>
      <w:r w:rsidR="009777FD" w:rsidRPr="009777FD">
        <w:rPr>
          <w:rFonts w:ascii="Times New Roman" w:hAnsi="Times New Roman" w:cs="Times New Roman"/>
        </w:rPr>
        <w:t xml:space="preserve"> z sytuacją na rynku energii elektrycznej</w:t>
      </w:r>
      <w:r w:rsidR="003D67D9">
        <w:rPr>
          <w:rFonts w:ascii="Times New Roman" w:hAnsi="Times New Roman" w:cs="Times New Roman"/>
        </w:rPr>
        <w:t xml:space="preserve"> </w:t>
      </w:r>
      <w:r w:rsidR="003D67D9" w:rsidRPr="009777FD">
        <w:rPr>
          <w:rFonts w:ascii="Times New Roman" w:hAnsi="Times New Roman" w:cs="Times New Roman"/>
        </w:rPr>
        <w:t xml:space="preserve">(Dz. U. </w:t>
      </w:r>
      <w:r w:rsidR="003D67D9">
        <w:rPr>
          <w:rFonts w:ascii="Times New Roman" w:hAnsi="Times New Roman" w:cs="Times New Roman"/>
        </w:rPr>
        <w:t xml:space="preserve">z 2023 r. </w:t>
      </w:r>
      <w:r w:rsidR="003D67D9" w:rsidRPr="009777FD">
        <w:rPr>
          <w:rFonts w:ascii="Times New Roman" w:hAnsi="Times New Roman" w:cs="Times New Roman"/>
        </w:rPr>
        <w:t xml:space="preserve">poz. </w:t>
      </w:r>
      <w:r w:rsidR="003D67D9">
        <w:rPr>
          <w:rFonts w:ascii="Times New Roman" w:hAnsi="Times New Roman" w:cs="Times New Roman"/>
        </w:rPr>
        <w:t xml:space="preserve">1704 z </w:t>
      </w:r>
      <w:proofErr w:type="spellStart"/>
      <w:r w:rsidR="003D67D9">
        <w:rPr>
          <w:rFonts w:ascii="Times New Roman" w:hAnsi="Times New Roman" w:cs="Times New Roman"/>
        </w:rPr>
        <w:t>późn</w:t>
      </w:r>
      <w:proofErr w:type="spellEnd"/>
      <w:r w:rsidR="003D67D9">
        <w:rPr>
          <w:rFonts w:ascii="Times New Roman" w:hAnsi="Times New Roman" w:cs="Times New Roman"/>
        </w:rPr>
        <w:t>. zm.</w:t>
      </w:r>
      <w:r w:rsidR="003D67D9" w:rsidRPr="009777FD">
        <w:rPr>
          <w:rFonts w:ascii="Times New Roman" w:hAnsi="Times New Roman" w:cs="Times New Roman"/>
        </w:rPr>
        <w:t>)</w:t>
      </w:r>
    </w:p>
    <w:p w14:paraId="030A9FFF" w14:textId="77777777" w:rsidR="001E3BD9" w:rsidRPr="009777FD" w:rsidRDefault="001E3BD9" w:rsidP="005A6C2D">
      <w:pPr>
        <w:spacing w:after="0"/>
        <w:jc w:val="center"/>
        <w:rPr>
          <w:rFonts w:ascii="Times New Roman" w:hAnsi="Times New Roman" w:cs="Times New Roman"/>
        </w:rPr>
      </w:pPr>
    </w:p>
    <w:p w14:paraId="77039ACF" w14:textId="77777777" w:rsidR="001E3BD9" w:rsidRPr="004A3250" w:rsidRDefault="001E3BD9" w:rsidP="001E3BD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3250">
        <w:rPr>
          <w:rFonts w:ascii="Times New Roman" w:hAnsi="Times New Roman" w:cs="Times New Roman"/>
          <w:i/>
          <w:iCs/>
          <w:sz w:val="20"/>
          <w:szCs w:val="20"/>
        </w:rPr>
        <w:t>(dotyczy wniosków składanych za okresy od stycznia do czerwca 2024 r.)</w:t>
      </w:r>
    </w:p>
    <w:p w14:paraId="04C87063" w14:textId="5295E5D8" w:rsidR="00D63163" w:rsidRPr="009777FD" w:rsidRDefault="00D63163">
      <w:pPr>
        <w:rPr>
          <w:rFonts w:ascii="Times New Roman" w:hAnsi="Times New Roman" w:cs="Times New Roman"/>
        </w:rPr>
      </w:pPr>
    </w:p>
    <w:p w14:paraId="5B9F6423" w14:textId="77777777" w:rsidR="009777FD" w:rsidRDefault="009777FD">
      <w:pPr>
        <w:rPr>
          <w:rFonts w:ascii="Times New Roman" w:hAnsi="Times New Roman" w:cs="Times New Roman"/>
        </w:rPr>
      </w:pPr>
    </w:p>
    <w:p w14:paraId="59E3E6EA" w14:textId="18549807" w:rsidR="00F628B3" w:rsidRPr="009777FD" w:rsidRDefault="009777FD" w:rsidP="009777FD">
      <w:pPr>
        <w:jc w:val="both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 lub stawki opłat, za okres objęty wnioskiem o wypłatę rekompensaty, stosowane względem odbiorców uprawnionych, o których mowa w ustawie z dnia 7 października 2022 r. o szczególnych rozwiązaniach służących ochronie odbiorców energii elektrycznej w 2023 roku</w:t>
      </w:r>
      <w:r w:rsidR="00927710">
        <w:rPr>
          <w:rFonts w:ascii="Times New Roman" w:hAnsi="Times New Roman" w:cs="Times New Roman"/>
        </w:rPr>
        <w:t xml:space="preserve"> oraz </w:t>
      </w:r>
      <w:r w:rsidR="00EE51A8">
        <w:rPr>
          <w:rFonts w:ascii="Times New Roman" w:hAnsi="Times New Roman" w:cs="Times New Roman"/>
        </w:rPr>
        <w:t xml:space="preserve">w </w:t>
      </w:r>
      <w:r w:rsidR="00927710">
        <w:rPr>
          <w:rFonts w:ascii="Times New Roman" w:hAnsi="Times New Roman" w:cs="Times New Roman"/>
        </w:rPr>
        <w:t>2024 roku</w:t>
      </w:r>
      <w:r w:rsidRPr="009777FD">
        <w:rPr>
          <w:rFonts w:ascii="Times New Roman" w:hAnsi="Times New Roman" w:cs="Times New Roman"/>
        </w:rPr>
        <w:t xml:space="preserve"> w związku z sytuacją na rynku energii elektrycznej (Dz. U. </w:t>
      </w:r>
      <w:r w:rsidR="007F109F">
        <w:rPr>
          <w:rFonts w:ascii="Times New Roman" w:hAnsi="Times New Roman" w:cs="Times New Roman"/>
        </w:rPr>
        <w:t xml:space="preserve">z 2023 r. </w:t>
      </w:r>
      <w:r w:rsidRPr="009777FD">
        <w:rPr>
          <w:rFonts w:ascii="Times New Roman" w:hAnsi="Times New Roman" w:cs="Times New Roman"/>
        </w:rPr>
        <w:t xml:space="preserve">poz. </w:t>
      </w:r>
      <w:r w:rsidR="005A6C2D">
        <w:rPr>
          <w:rFonts w:ascii="Times New Roman" w:hAnsi="Times New Roman" w:cs="Times New Roman"/>
        </w:rPr>
        <w:t xml:space="preserve">1704 z </w:t>
      </w:r>
      <w:proofErr w:type="spellStart"/>
      <w:r w:rsidR="005A6C2D">
        <w:rPr>
          <w:rFonts w:ascii="Times New Roman" w:hAnsi="Times New Roman" w:cs="Times New Roman"/>
        </w:rPr>
        <w:t>późn</w:t>
      </w:r>
      <w:proofErr w:type="spellEnd"/>
      <w:r w:rsidR="005A6C2D">
        <w:rPr>
          <w:rFonts w:ascii="Times New Roman" w:hAnsi="Times New Roman" w:cs="Times New Roman"/>
        </w:rPr>
        <w:t>. zm.</w:t>
      </w:r>
      <w:r w:rsidRPr="009777FD">
        <w:rPr>
          <w:rFonts w:ascii="Times New Roman" w:hAnsi="Times New Roman" w:cs="Times New Roman"/>
        </w:rPr>
        <w:t xml:space="preserve">), zostały zastosowane zgodnie </w:t>
      </w:r>
      <w:r w:rsidR="00927710">
        <w:rPr>
          <w:rFonts w:ascii="Times New Roman" w:hAnsi="Times New Roman" w:cs="Times New Roman"/>
        </w:rPr>
        <w:br/>
      </w:r>
      <w:r w:rsidRPr="009777FD">
        <w:rPr>
          <w:rFonts w:ascii="Times New Roman" w:hAnsi="Times New Roman" w:cs="Times New Roman"/>
        </w:rPr>
        <w:t>z art. 3 ust. 1, art. 4 ust. 1, art. 5 ust. 1, art. 6 ust. 1 lub art. 7 ust. 1 tej ustawy.</w:t>
      </w:r>
    </w:p>
    <w:sectPr w:rsidR="00F628B3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1E3BD9"/>
    <w:rsid w:val="002D235F"/>
    <w:rsid w:val="002D7507"/>
    <w:rsid w:val="003D67D9"/>
    <w:rsid w:val="00526321"/>
    <w:rsid w:val="005814E4"/>
    <w:rsid w:val="005A6C2D"/>
    <w:rsid w:val="006E4180"/>
    <w:rsid w:val="007F109F"/>
    <w:rsid w:val="008F1A32"/>
    <w:rsid w:val="00927710"/>
    <w:rsid w:val="0093017D"/>
    <w:rsid w:val="009777FD"/>
    <w:rsid w:val="00AC7381"/>
    <w:rsid w:val="00B346A4"/>
    <w:rsid w:val="00D63163"/>
    <w:rsid w:val="00D7714C"/>
    <w:rsid w:val="00E03BD9"/>
    <w:rsid w:val="00EE51A8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6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Justyna Lasek</cp:lastModifiedBy>
  <cp:revision>11</cp:revision>
  <dcterms:created xsi:type="dcterms:W3CDTF">2023-11-30T07:18:00Z</dcterms:created>
  <dcterms:modified xsi:type="dcterms:W3CDTF">2024-01-23T14:36:00Z</dcterms:modified>
</cp:coreProperties>
</file>